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27C73" w14:textId="0F5EB9C1" w:rsidR="00284A72" w:rsidRPr="00284A72" w:rsidRDefault="00284A72" w:rsidP="00284A72">
      <w:pPr>
        <w:spacing w:afterLines="50" w:after="156" w:line="240" w:lineRule="auto"/>
        <w:jc w:val="center"/>
        <w:rPr>
          <w:rFonts w:ascii="仿宋_GB2312" w:eastAsia="仿宋_GB2312" w:hint="eastAsia"/>
          <w:sz w:val="36"/>
          <w:szCs w:val="40"/>
        </w:rPr>
      </w:pPr>
      <w:r w:rsidRPr="00284A72">
        <w:rPr>
          <w:rFonts w:ascii="仿宋_GB2312" w:eastAsia="仿宋_GB2312" w:hint="eastAsia"/>
          <w:sz w:val="36"/>
          <w:szCs w:val="40"/>
        </w:rPr>
        <w:t>青海大学化工学院202</w:t>
      </w:r>
      <w:r w:rsidR="001D1C41">
        <w:rPr>
          <w:rFonts w:ascii="仿宋_GB2312" w:eastAsia="仿宋_GB2312" w:hint="eastAsia"/>
          <w:sz w:val="36"/>
          <w:szCs w:val="40"/>
        </w:rPr>
        <w:t>6</w:t>
      </w:r>
      <w:r w:rsidRPr="00284A72">
        <w:rPr>
          <w:rFonts w:ascii="仿宋_GB2312" w:eastAsia="仿宋_GB2312" w:hint="eastAsia"/>
          <w:sz w:val="36"/>
          <w:szCs w:val="40"/>
        </w:rPr>
        <w:t>年选拔优秀硕士研究生以硕博连读方式攻读博士学位研究生实施细则</w:t>
      </w:r>
    </w:p>
    <w:p w14:paraId="07E8FFA3" w14:textId="3A8E5CED" w:rsidR="00284A72" w:rsidRPr="00284A72" w:rsidRDefault="00284A72" w:rsidP="00284A72">
      <w:pPr>
        <w:spacing w:after="0"/>
        <w:ind w:firstLineChars="200" w:firstLine="560"/>
        <w:jc w:val="both"/>
        <w:rPr>
          <w:rFonts w:ascii="仿宋_GB2312" w:eastAsia="仿宋_GB2312" w:hint="eastAsia"/>
          <w:sz w:val="28"/>
          <w:szCs w:val="28"/>
        </w:rPr>
      </w:pPr>
      <w:r w:rsidRPr="00284A72">
        <w:rPr>
          <w:rFonts w:ascii="仿宋_GB2312" w:eastAsia="仿宋_GB2312" w:hint="eastAsia"/>
          <w:sz w:val="28"/>
          <w:szCs w:val="28"/>
        </w:rPr>
        <w:t>根据《青海大学选拔优秀硕士研究生以硕博连读方式攻读博士学位研究生实施办法(试行)》（青大校研字〔2025〕8号）和《关于做好2026年选拔优秀硕士研究生以硕博连读方式攻读博士学位研究生工作的通知》（青大校研字〔202</w:t>
      </w:r>
      <w:r>
        <w:rPr>
          <w:rFonts w:ascii="仿宋_GB2312" w:eastAsia="仿宋_GB2312" w:hint="eastAsia"/>
          <w:sz w:val="28"/>
          <w:szCs w:val="28"/>
        </w:rPr>
        <w:t>6</w:t>
      </w:r>
      <w:r w:rsidRPr="00284A72">
        <w:rPr>
          <w:rFonts w:ascii="仿宋_GB2312" w:eastAsia="仿宋_GB2312" w:hint="eastAsia"/>
          <w:sz w:val="28"/>
          <w:szCs w:val="28"/>
        </w:rPr>
        <w:t>〕</w:t>
      </w:r>
      <w:r>
        <w:rPr>
          <w:rFonts w:ascii="仿宋_GB2312" w:eastAsia="仿宋_GB2312" w:hint="eastAsia"/>
          <w:sz w:val="28"/>
          <w:szCs w:val="28"/>
        </w:rPr>
        <w:t>14</w:t>
      </w:r>
      <w:r w:rsidRPr="00284A72">
        <w:rPr>
          <w:rFonts w:ascii="仿宋_GB2312" w:eastAsia="仿宋_GB2312" w:hint="eastAsia"/>
          <w:sz w:val="28"/>
          <w:szCs w:val="28"/>
        </w:rPr>
        <w:t>号）的工作要求，制定本实施细则。</w:t>
      </w:r>
    </w:p>
    <w:p w14:paraId="78A50BCB" w14:textId="77777777" w:rsidR="00284A72" w:rsidRPr="00243AB3" w:rsidRDefault="00284A72" w:rsidP="00284A72">
      <w:pPr>
        <w:spacing w:after="0"/>
        <w:ind w:firstLineChars="200" w:firstLine="560"/>
        <w:jc w:val="both"/>
        <w:rPr>
          <w:rFonts w:ascii="仿宋_GB2312" w:eastAsia="仿宋_GB2312" w:hint="eastAsia"/>
          <w:sz w:val="28"/>
          <w:szCs w:val="28"/>
        </w:rPr>
      </w:pPr>
      <w:r w:rsidRPr="00243AB3">
        <w:rPr>
          <w:rFonts w:ascii="仿宋_GB2312" w:eastAsia="仿宋_GB2312" w:hint="eastAsia"/>
          <w:sz w:val="28"/>
          <w:szCs w:val="28"/>
        </w:rPr>
        <w:t>一、总则</w:t>
      </w:r>
    </w:p>
    <w:p w14:paraId="323A8D49" w14:textId="77777777" w:rsidR="00284A72" w:rsidRPr="00243AB3" w:rsidRDefault="00284A72" w:rsidP="00284A72">
      <w:pPr>
        <w:spacing w:after="0"/>
        <w:ind w:firstLineChars="200" w:firstLine="560"/>
        <w:jc w:val="both"/>
        <w:rPr>
          <w:rFonts w:ascii="仿宋_GB2312" w:eastAsia="仿宋_GB2312" w:hint="eastAsia"/>
          <w:sz w:val="28"/>
          <w:szCs w:val="28"/>
        </w:rPr>
      </w:pPr>
      <w:r w:rsidRPr="00243AB3">
        <w:rPr>
          <w:rFonts w:ascii="仿宋_GB2312" w:eastAsia="仿宋_GB2312" w:hint="eastAsia"/>
          <w:sz w:val="28"/>
          <w:szCs w:val="28"/>
        </w:rPr>
        <w:t>第一条 为深入推进博士研究生招生制度改革，探索化学工程与技术博士研究生选拔培养长效机制，进一步提高化学工程与技术博士研究生培养质量，依据学校相关文件精神，结合学院实际，特制定本办法。</w:t>
      </w:r>
    </w:p>
    <w:p w14:paraId="56EC7C2E" w14:textId="77777777" w:rsidR="00284A72" w:rsidRPr="00243AB3" w:rsidRDefault="00284A72" w:rsidP="00284A72">
      <w:pPr>
        <w:spacing w:after="0"/>
        <w:ind w:firstLineChars="200" w:firstLine="560"/>
        <w:jc w:val="both"/>
        <w:rPr>
          <w:rFonts w:ascii="仿宋_GB2312" w:eastAsia="仿宋_GB2312" w:hint="eastAsia"/>
          <w:sz w:val="28"/>
          <w:szCs w:val="28"/>
        </w:rPr>
      </w:pPr>
      <w:r w:rsidRPr="00243AB3">
        <w:rPr>
          <w:rFonts w:ascii="仿宋_GB2312" w:eastAsia="仿宋_GB2312" w:hint="eastAsia"/>
          <w:sz w:val="28"/>
          <w:szCs w:val="28"/>
        </w:rPr>
        <w:t>第二条 硕博连读选拔遵循“择优录取、保证质量、宁缺毋滥”原则，公平公正公开地进行，严格做到程序透明、操作规范、结果公开，把科研创新能力作为选拔的重要因素，注重考核创新精神、科研能力和学术潜质等。原则上学校每年在硕士二、三年级(延期学生除外)开展硕博连读选拔工作。</w:t>
      </w:r>
    </w:p>
    <w:p w14:paraId="3CD7BC95" w14:textId="77777777" w:rsidR="00284A72" w:rsidRPr="00243AB3" w:rsidRDefault="00284A72" w:rsidP="00284A72">
      <w:pPr>
        <w:spacing w:after="0"/>
        <w:ind w:firstLineChars="200" w:firstLine="560"/>
        <w:jc w:val="both"/>
        <w:rPr>
          <w:rFonts w:ascii="仿宋_GB2312" w:eastAsia="仿宋_GB2312" w:hint="eastAsia"/>
          <w:sz w:val="28"/>
          <w:szCs w:val="28"/>
        </w:rPr>
      </w:pPr>
      <w:r w:rsidRPr="00243AB3">
        <w:rPr>
          <w:rFonts w:ascii="仿宋_GB2312" w:eastAsia="仿宋_GB2312" w:hint="eastAsia"/>
          <w:sz w:val="28"/>
          <w:szCs w:val="28"/>
        </w:rPr>
        <w:t>二、组织管理</w:t>
      </w:r>
    </w:p>
    <w:p w14:paraId="7DA53E78" w14:textId="64E9D07C" w:rsidR="00284A72" w:rsidRDefault="00284A72" w:rsidP="00284A72">
      <w:pPr>
        <w:spacing w:after="0"/>
        <w:ind w:firstLineChars="200" w:firstLine="560"/>
        <w:jc w:val="both"/>
        <w:rPr>
          <w:rFonts w:ascii="仿宋_GB2312" w:eastAsia="仿宋_GB2312" w:hint="eastAsia"/>
          <w:sz w:val="28"/>
          <w:szCs w:val="28"/>
        </w:rPr>
      </w:pPr>
      <w:r w:rsidRPr="00243AB3">
        <w:rPr>
          <w:rFonts w:ascii="仿宋_GB2312" w:eastAsia="仿宋_GB2312" w:hint="eastAsia"/>
          <w:sz w:val="28"/>
          <w:szCs w:val="28"/>
        </w:rPr>
        <w:t>第三条 学院</w:t>
      </w:r>
      <w:r w:rsidR="009443FD">
        <w:rPr>
          <w:rFonts w:ascii="仿宋_GB2312" w:eastAsia="仿宋_GB2312" w:hint="eastAsia"/>
          <w:sz w:val="28"/>
          <w:szCs w:val="28"/>
        </w:rPr>
        <w:t>研</w:t>
      </w:r>
      <w:r w:rsidR="009443FD" w:rsidRPr="009443FD">
        <w:rPr>
          <w:rFonts w:ascii="仿宋_GB2312" w:eastAsia="仿宋_GB2312" w:hint="eastAsia"/>
          <w:sz w:val="28"/>
          <w:szCs w:val="28"/>
        </w:rPr>
        <w:t>究生招生委员会</w:t>
      </w:r>
      <w:r w:rsidRPr="00243AB3">
        <w:rPr>
          <w:rFonts w:ascii="仿宋_GB2312" w:eastAsia="仿宋_GB2312" w:hint="eastAsia"/>
          <w:sz w:val="28"/>
          <w:szCs w:val="28"/>
        </w:rPr>
        <w:t>具体负责硕博连读接收工作。</w:t>
      </w:r>
    </w:p>
    <w:p w14:paraId="5F4E8B62" w14:textId="3F949663" w:rsidR="00EA4960" w:rsidRDefault="00284A72" w:rsidP="00284A72">
      <w:pPr>
        <w:spacing w:after="0"/>
        <w:ind w:firstLineChars="200" w:firstLine="560"/>
        <w:jc w:val="both"/>
        <w:rPr>
          <w:rFonts w:ascii="仿宋_GB2312" w:eastAsia="仿宋_GB2312" w:hint="eastAsia"/>
          <w:sz w:val="28"/>
          <w:szCs w:val="28"/>
        </w:rPr>
      </w:pPr>
      <w:r w:rsidRPr="00243AB3">
        <w:rPr>
          <w:rFonts w:ascii="仿宋_GB2312" w:eastAsia="仿宋_GB2312" w:hint="eastAsia"/>
          <w:sz w:val="28"/>
          <w:szCs w:val="28"/>
        </w:rPr>
        <w:t>第四条 学院成立</w:t>
      </w:r>
      <w:r w:rsidR="009443FD" w:rsidRPr="009443FD">
        <w:rPr>
          <w:rFonts w:ascii="仿宋_GB2312" w:eastAsia="仿宋_GB2312" w:hint="eastAsia"/>
          <w:sz w:val="28"/>
          <w:szCs w:val="28"/>
        </w:rPr>
        <w:t>硕博连读</w:t>
      </w:r>
      <w:r w:rsidR="009443FD">
        <w:rPr>
          <w:rFonts w:ascii="仿宋_GB2312" w:eastAsia="仿宋_GB2312" w:hint="eastAsia"/>
          <w:sz w:val="28"/>
          <w:szCs w:val="28"/>
        </w:rPr>
        <w:t>研究生</w:t>
      </w:r>
      <w:r w:rsidR="009443FD" w:rsidRPr="009443FD">
        <w:rPr>
          <w:rFonts w:ascii="仿宋_GB2312" w:eastAsia="仿宋_GB2312" w:hint="eastAsia"/>
          <w:sz w:val="28"/>
          <w:szCs w:val="28"/>
        </w:rPr>
        <w:t>招生工作小组</w:t>
      </w:r>
      <w:r w:rsidR="00EA4960">
        <w:rPr>
          <w:rFonts w:ascii="仿宋_GB2312" w:eastAsia="仿宋_GB2312" w:hint="eastAsia"/>
          <w:sz w:val="28"/>
          <w:szCs w:val="28"/>
        </w:rPr>
        <w:t>。</w:t>
      </w:r>
    </w:p>
    <w:p w14:paraId="785A2806" w14:textId="4C03925E" w:rsidR="00284A72" w:rsidRPr="00243AB3" w:rsidRDefault="00284A72" w:rsidP="009443FD">
      <w:pPr>
        <w:spacing w:after="0"/>
        <w:ind w:firstLineChars="200" w:firstLine="560"/>
        <w:jc w:val="both"/>
        <w:rPr>
          <w:rFonts w:ascii="仿宋_GB2312" w:eastAsia="仿宋_GB2312" w:hint="eastAsia"/>
          <w:sz w:val="28"/>
          <w:szCs w:val="28"/>
        </w:rPr>
      </w:pPr>
      <w:r w:rsidRPr="00243AB3">
        <w:rPr>
          <w:rFonts w:ascii="仿宋_GB2312" w:eastAsia="仿宋_GB2312" w:hint="eastAsia"/>
          <w:sz w:val="28"/>
          <w:szCs w:val="28"/>
        </w:rPr>
        <w:t>资格及材料审核工作由学院硕博连读</w:t>
      </w:r>
      <w:r w:rsidR="009176C8">
        <w:rPr>
          <w:rFonts w:ascii="仿宋_GB2312" w:eastAsia="仿宋_GB2312" w:hint="eastAsia"/>
          <w:sz w:val="28"/>
          <w:szCs w:val="28"/>
        </w:rPr>
        <w:t>研究生</w:t>
      </w:r>
      <w:r w:rsidRPr="00243AB3">
        <w:rPr>
          <w:rFonts w:ascii="仿宋_GB2312" w:eastAsia="仿宋_GB2312" w:hint="eastAsia"/>
          <w:sz w:val="28"/>
          <w:szCs w:val="28"/>
        </w:rPr>
        <w:t>招生工作小组负责。学院组织不少于3名博士研究生导师代表为成员的5-7名专家，进行</w:t>
      </w:r>
      <w:r w:rsidRPr="00243AB3">
        <w:rPr>
          <w:rFonts w:ascii="仿宋_GB2312" w:eastAsia="仿宋_GB2312" w:hint="eastAsia"/>
          <w:sz w:val="28"/>
          <w:szCs w:val="28"/>
        </w:rPr>
        <w:lastRenderedPageBreak/>
        <w:t>资格审核，确定审核合格名单。</w:t>
      </w:r>
    </w:p>
    <w:p w14:paraId="62FFB58E" w14:textId="77777777" w:rsidR="00284A72" w:rsidRPr="00243AB3" w:rsidRDefault="00284A72" w:rsidP="00284A72">
      <w:pPr>
        <w:spacing w:after="0"/>
        <w:ind w:firstLineChars="200" w:firstLine="560"/>
        <w:jc w:val="both"/>
        <w:rPr>
          <w:rFonts w:ascii="仿宋_GB2312" w:eastAsia="仿宋_GB2312" w:hint="eastAsia"/>
          <w:sz w:val="28"/>
          <w:szCs w:val="28"/>
        </w:rPr>
      </w:pPr>
      <w:r w:rsidRPr="00243AB3">
        <w:rPr>
          <w:rFonts w:ascii="仿宋_GB2312" w:eastAsia="仿宋_GB2312" w:hint="eastAsia"/>
          <w:sz w:val="28"/>
          <w:szCs w:val="28"/>
        </w:rPr>
        <w:t>三、基本原则</w:t>
      </w:r>
    </w:p>
    <w:p w14:paraId="17FFC80E" w14:textId="77777777" w:rsidR="00284A72" w:rsidRPr="00243AB3" w:rsidRDefault="00284A72" w:rsidP="00284A72">
      <w:pPr>
        <w:spacing w:after="0"/>
        <w:ind w:firstLineChars="200" w:firstLine="560"/>
        <w:jc w:val="both"/>
        <w:rPr>
          <w:rFonts w:ascii="仿宋_GB2312" w:eastAsia="仿宋_GB2312" w:hint="eastAsia"/>
          <w:sz w:val="28"/>
          <w:szCs w:val="28"/>
        </w:rPr>
      </w:pPr>
      <w:r w:rsidRPr="00243AB3">
        <w:rPr>
          <w:rFonts w:ascii="仿宋_GB2312" w:eastAsia="仿宋_GB2312" w:hint="eastAsia"/>
          <w:sz w:val="28"/>
          <w:szCs w:val="28"/>
        </w:rPr>
        <w:t>第五条 以培养德智体美劳全面发展，在化学工程与技术学科掌握坚实宽广的基础理论和系统深入的专门知识，具有独立从事学术研究或专业实践工作的能力，在学术研究领域或专业实践领域做出创新性成果的高级专门人才为目标。</w:t>
      </w:r>
    </w:p>
    <w:p w14:paraId="0882E746" w14:textId="77777777" w:rsidR="00284A72" w:rsidRPr="00243AB3" w:rsidRDefault="00284A72" w:rsidP="00284A72">
      <w:pPr>
        <w:spacing w:after="0"/>
        <w:ind w:firstLineChars="200" w:firstLine="560"/>
        <w:jc w:val="both"/>
        <w:rPr>
          <w:rFonts w:ascii="仿宋_GB2312" w:eastAsia="仿宋_GB2312" w:hint="eastAsia"/>
          <w:sz w:val="28"/>
          <w:szCs w:val="28"/>
        </w:rPr>
      </w:pPr>
      <w:r w:rsidRPr="00243AB3">
        <w:rPr>
          <w:rFonts w:ascii="仿宋_GB2312" w:eastAsia="仿宋_GB2312" w:hint="eastAsia"/>
          <w:sz w:val="28"/>
          <w:szCs w:val="28"/>
        </w:rPr>
        <w:t>第六条 原则上在校内选拔硕博连读研究生，录取后在本校攻读博士学位;一般在化学工程与技术一级学科范围内选拔硕博连读研究生。</w:t>
      </w:r>
    </w:p>
    <w:p w14:paraId="0E8496AD" w14:textId="77777777" w:rsidR="00284A72" w:rsidRPr="00243AB3" w:rsidRDefault="00284A72" w:rsidP="00284A72">
      <w:pPr>
        <w:spacing w:after="0"/>
        <w:ind w:firstLineChars="200" w:firstLine="560"/>
        <w:jc w:val="both"/>
        <w:rPr>
          <w:rFonts w:ascii="仿宋_GB2312" w:eastAsia="仿宋_GB2312" w:hint="eastAsia"/>
          <w:sz w:val="28"/>
          <w:szCs w:val="28"/>
        </w:rPr>
      </w:pPr>
      <w:r w:rsidRPr="00243AB3">
        <w:rPr>
          <w:rFonts w:ascii="仿宋_GB2312" w:eastAsia="仿宋_GB2312" w:hint="eastAsia"/>
          <w:sz w:val="28"/>
          <w:szCs w:val="28"/>
        </w:rPr>
        <w:t>第七条 招收硕博连读研究生的具体人数将在学校研究生院官网公布。</w:t>
      </w:r>
    </w:p>
    <w:p w14:paraId="65071B5A" w14:textId="77777777" w:rsidR="00284A72" w:rsidRPr="00243AB3" w:rsidRDefault="00284A72" w:rsidP="00284A72">
      <w:pPr>
        <w:spacing w:after="0"/>
        <w:ind w:firstLineChars="200" w:firstLine="560"/>
        <w:jc w:val="both"/>
        <w:rPr>
          <w:rFonts w:ascii="仿宋_GB2312" w:eastAsia="仿宋_GB2312" w:hint="eastAsia"/>
          <w:sz w:val="28"/>
          <w:szCs w:val="28"/>
        </w:rPr>
      </w:pPr>
      <w:r w:rsidRPr="00243AB3">
        <w:rPr>
          <w:rFonts w:ascii="仿宋_GB2312" w:eastAsia="仿宋_GB2312" w:hint="eastAsia"/>
          <w:sz w:val="28"/>
          <w:szCs w:val="28"/>
        </w:rPr>
        <w:t>第八条 导师招收硕博连读研究生的指标由化学工程与技术学位点学术委员会确定。</w:t>
      </w:r>
    </w:p>
    <w:p w14:paraId="142D5C9B" w14:textId="77777777" w:rsidR="00284A72" w:rsidRPr="00243AB3" w:rsidRDefault="00284A72" w:rsidP="00284A72">
      <w:pPr>
        <w:spacing w:after="0"/>
        <w:ind w:firstLineChars="200" w:firstLine="560"/>
        <w:jc w:val="both"/>
        <w:rPr>
          <w:rFonts w:ascii="仿宋_GB2312" w:eastAsia="仿宋_GB2312" w:hint="eastAsia"/>
          <w:sz w:val="28"/>
          <w:szCs w:val="28"/>
        </w:rPr>
      </w:pPr>
      <w:r w:rsidRPr="00243AB3">
        <w:rPr>
          <w:rFonts w:ascii="仿宋_GB2312" w:eastAsia="仿宋_GB2312" w:hint="eastAsia"/>
          <w:sz w:val="28"/>
          <w:szCs w:val="28"/>
        </w:rPr>
        <w:t>四、选拔条件</w:t>
      </w:r>
    </w:p>
    <w:p w14:paraId="47C684F9" w14:textId="77777777" w:rsidR="00284A72" w:rsidRPr="00243AB3" w:rsidRDefault="00284A72" w:rsidP="00284A72">
      <w:pPr>
        <w:spacing w:after="0"/>
        <w:ind w:firstLineChars="200" w:firstLine="560"/>
        <w:jc w:val="both"/>
        <w:rPr>
          <w:rFonts w:ascii="仿宋_GB2312" w:eastAsia="仿宋_GB2312" w:hint="eastAsia"/>
          <w:sz w:val="28"/>
          <w:szCs w:val="28"/>
        </w:rPr>
      </w:pPr>
      <w:r w:rsidRPr="00243AB3">
        <w:rPr>
          <w:rFonts w:ascii="仿宋_GB2312" w:eastAsia="仿宋_GB2312" w:hint="eastAsia"/>
          <w:sz w:val="28"/>
          <w:szCs w:val="28"/>
        </w:rPr>
        <w:t>第九条 申请者须同时符合以下条件：</w:t>
      </w:r>
    </w:p>
    <w:p w14:paraId="53C847D3" w14:textId="77777777" w:rsidR="00284A72" w:rsidRPr="00243AB3" w:rsidRDefault="00284A72" w:rsidP="00284A72">
      <w:pPr>
        <w:spacing w:after="0"/>
        <w:ind w:firstLineChars="200" w:firstLine="560"/>
        <w:jc w:val="both"/>
        <w:rPr>
          <w:rFonts w:ascii="仿宋_GB2312" w:eastAsia="仿宋_GB2312" w:hint="eastAsia"/>
          <w:sz w:val="28"/>
          <w:szCs w:val="28"/>
        </w:rPr>
      </w:pPr>
      <w:r w:rsidRPr="00243AB3">
        <w:rPr>
          <w:rFonts w:ascii="仿宋_GB2312" w:eastAsia="仿宋_GB2312" w:hint="eastAsia"/>
          <w:sz w:val="28"/>
          <w:szCs w:val="28"/>
        </w:rPr>
        <w:t>1.中华人民共和国公民，拥护中国共产党领导，具有正确的政治方向；热爱祖国，愿意为社会主义现代化建设服务，遵纪守法，品行端正。</w:t>
      </w:r>
    </w:p>
    <w:p w14:paraId="341ACF6B" w14:textId="77777777" w:rsidR="00284A72" w:rsidRPr="00243AB3" w:rsidRDefault="00284A72" w:rsidP="00284A72">
      <w:pPr>
        <w:spacing w:after="0"/>
        <w:ind w:firstLineChars="200" w:firstLine="560"/>
        <w:jc w:val="both"/>
        <w:rPr>
          <w:rFonts w:ascii="仿宋_GB2312" w:eastAsia="仿宋_GB2312" w:hint="eastAsia"/>
          <w:sz w:val="28"/>
          <w:szCs w:val="28"/>
        </w:rPr>
      </w:pPr>
      <w:r w:rsidRPr="00243AB3">
        <w:rPr>
          <w:rFonts w:ascii="仿宋_GB2312" w:eastAsia="仿宋_GB2312" w:hint="eastAsia"/>
          <w:sz w:val="28"/>
          <w:szCs w:val="28"/>
        </w:rPr>
        <w:t>2.已完成硕士在读专业所有学位课程学习，成绩优良且在校期间未受任何纪律处分；</w:t>
      </w:r>
    </w:p>
    <w:p w14:paraId="60687770" w14:textId="77777777" w:rsidR="00284A72" w:rsidRPr="00243AB3" w:rsidRDefault="00284A72" w:rsidP="00284A72">
      <w:pPr>
        <w:spacing w:after="0"/>
        <w:ind w:firstLineChars="200" w:firstLine="560"/>
        <w:jc w:val="both"/>
        <w:rPr>
          <w:rFonts w:ascii="仿宋_GB2312" w:eastAsia="仿宋_GB2312" w:hint="eastAsia"/>
          <w:sz w:val="28"/>
          <w:szCs w:val="28"/>
        </w:rPr>
      </w:pPr>
      <w:r w:rsidRPr="00243AB3">
        <w:rPr>
          <w:rFonts w:ascii="仿宋_GB2312" w:eastAsia="仿宋_GB2312" w:hint="eastAsia"/>
          <w:sz w:val="28"/>
          <w:szCs w:val="28"/>
        </w:rPr>
        <w:t>3.有良好的学术背景和突出的科研培养潜力，满足学科专业硕博连读选拔实施细则中规定的相关要求。</w:t>
      </w:r>
    </w:p>
    <w:p w14:paraId="78639819" w14:textId="77777777" w:rsidR="00284A72" w:rsidRPr="00243AB3" w:rsidRDefault="00284A72" w:rsidP="00284A72">
      <w:pPr>
        <w:spacing w:after="0"/>
        <w:ind w:firstLineChars="200" w:firstLine="560"/>
        <w:jc w:val="both"/>
        <w:rPr>
          <w:rFonts w:ascii="仿宋_GB2312" w:eastAsia="仿宋_GB2312" w:hint="eastAsia"/>
          <w:sz w:val="28"/>
          <w:szCs w:val="28"/>
        </w:rPr>
      </w:pPr>
      <w:r w:rsidRPr="00243AB3">
        <w:rPr>
          <w:rFonts w:ascii="仿宋_GB2312" w:eastAsia="仿宋_GB2312" w:hint="eastAsia"/>
          <w:sz w:val="28"/>
          <w:szCs w:val="28"/>
        </w:rPr>
        <w:lastRenderedPageBreak/>
        <w:t>4.经本人硕士研究生指导教师推荐和拟接收博士研究生指导教师同意。</w:t>
      </w:r>
    </w:p>
    <w:p w14:paraId="37D2DC58" w14:textId="6B172B87" w:rsidR="00284A72" w:rsidRPr="00243AB3" w:rsidRDefault="00243AB3" w:rsidP="00284A72">
      <w:pPr>
        <w:spacing w:after="0"/>
        <w:ind w:firstLineChars="200" w:firstLine="560"/>
        <w:jc w:val="both"/>
        <w:rPr>
          <w:rFonts w:ascii="仿宋_GB2312" w:eastAsia="仿宋_GB2312" w:hint="eastAsia"/>
          <w:sz w:val="28"/>
          <w:szCs w:val="28"/>
        </w:rPr>
      </w:pPr>
      <w:r w:rsidRPr="00243AB3">
        <w:rPr>
          <w:rFonts w:ascii="仿宋_GB2312" w:eastAsia="仿宋_GB2312" w:hint="eastAsia"/>
          <w:sz w:val="28"/>
          <w:szCs w:val="28"/>
        </w:rPr>
        <w:t>5</w:t>
      </w:r>
      <w:r w:rsidR="00284A72" w:rsidRPr="00243AB3">
        <w:rPr>
          <w:rFonts w:ascii="仿宋_GB2312" w:eastAsia="仿宋_GB2312" w:hint="eastAsia"/>
          <w:sz w:val="28"/>
          <w:szCs w:val="28"/>
        </w:rPr>
        <w:t>.获得至少2名原硕士相关专业教授（或相当专业技术职称专家）的书面推荐书。</w:t>
      </w:r>
    </w:p>
    <w:p w14:paraId="7268609B" w14:textId="27DDAB9A" w:rsidR="00284A72" w:rsidRPr="00284A72" w:rsidRDefault="00243AB3" w:rsidP="00284A72">
      <w:pPr>
        <w:spacing w:after="0"/>
        <w:ind w:firstLineChars="200" w:firstLine="560"/>
        <w:jc w:val="both"/>
        <w:rPr>
          <w:rFonts w:ascii="仿宋_GB2312" w:eastAsia="仿宋_GB2312" w:hint="eastAsia"/>
          <w:sz w:val="28"/>
          <w:szCs w:val="28"/>
        </w:rPr>
      </w:pPr>
      <w:r w:rsidRPr="00243AB3">
        <w:rPr>
          <w:rFonts w:ascii="仿宋_GB2312" w:eastAsia="仿宋_GB2312" w:hint="eastAsia"/>
          <w:sz w:val="28"/>
          <w:szCs w:val="28"/>
        </w:rPr>
        <w:t>6</w:t>
      </w:r>
      <w:r w:rsidR="00284A72" w:rsidRPr="00243AB3">
        <w:rPr>
          <w:rFonts w:ascii="仿宋_GB2312" w:eastAsia="仿宋_GB2312" w:hint="eastAsia"/>
          <w:sz w:val="28"/>
          <w:szCs w:val="28"/>
        </w:rPr>
        <w:t>.身体和心理健康状况符合国家《普通高等学校招生体检工作指导意见》的要求。</w:t>
      </w:r>
    </w:p>
    <w:p w14:paraId="59B910EC" w14:textId="77777777" w:rsidR="00284A72" w:rsidRPr="00284A72" w:rsidRDefault="00284A72" w:rsidP="00284A72">
      <w:pPr>
        <w:spacing w:after="0"/>
        <w:ind w:firstLineChars="200" w:firstLine="560"/>
        <w:jc w:val="both"/>
        <w:rPr>
          <w:rFonts w:ascii="仿宋_GB2312" w:eastAsia="仿宋_GB2312" w:hint="eastAsia"/>
          <w:sz w:val="28"/>
          <w:szCs w:val="28"/>
        </w:rPr>
      </w:pPr>
      <w:r w:rsidRPr="00284A72">
        <w:rPr>
          <w:rFonts w:ascii="仿宋_GB2312" w:eastAsia="仿宋_GB2312" w:hint="eastAsia"/>
          <w:sz w:val="28"/>
          <w:szCs w:val="28"/>
        </w:rPr>
        <w:t>五、选拔程序</w:t>
      </w:r>
    </w:p>
    <w:p w14:paraId="266D09E5" w14:textId="77777777" w:rsidR="00284A72" w:rsidRPr="00284A72" w:rsidRDefault="00284A72" w:rsidP="00284A72">
      <w:pPr>
        <w:spacing w:after="0"/>
        <w:ind w:firstLineChars="200" w:firstLine="560"/>
        <w:jc w:val="both"/>
        <w:rPr>
          <w:rFonts w:ascii="仿宋_GB2312" w:eastAsia="仿宋_GB2312" w:hint="eastAsia"/>
          <w:sz w:val="28"/>
          <w:szCs w:val="28"/>
        </w:rPr>
      </w:pPr>
      <w:r w:rsidRPr="00284A72">
        <w:rPr>
          <w:rFonts w:ascii="仿宋_GB2312" w:eastAsia="仿宋_GB2312" w:hint="eastAsia"/>
          <w:sz w:val="28"/>
          <w:szCs w:val="28"/>
        </w:rPr>
        <w:t>第十条 硕博连读选拔程序包含：报名申请、资格及材料审核、资格名单公示、复试考核、复核审批及统一公示等环节。考核结果须报送研究生院复核后报学校研究生招生工作领导小组审批。</w:t>
      </w:r>
    </w:p>
    <w:p w14:paraId="5CCE2058" w14:textId="77777777" w:rsidR="00284A72" w:rsidRPr="00284A72" w:rsidRDefault="00284A72" w:rsidP="00284A72">
      <w:pPr>
        <w:spacing w:after="0"/>
        <w:ind w:firstLineChars="200" w:firstLine="560"/>
        <w:jc w:val="both"/>
        <w:rPr>
          <w:rFonts w:ascii="仿宋_GB2312" w:eastAsia="仿宋_GB2312" w:hint="eastAsia"/>
          <w:sz w:val="28"/>
          <w:szCs w:val="28"/>
        </w:rPr>
      </w:pPr>
      <w:r w:rsidRPr="00284A72">
        <w:rPr>
          <w:rFonts w:ascii="仿宋_GB2312" w:eastAsia="仿宋_GB2312" w:hint="eastAsia"/>
          <w:sz w:val="28"/>
          <w:szCs w:val="28"/>
        </w:rPr>
        <w:t>（一）报名申请。考生须提交以下材料至学院审核：</w:t>
      </w:r>
    </w:p>
    <w:p w14:paraId="67423055" w14:textId="278421A8" w:rsidR="00284A72" w:rsidRPr="00284A72" w:rsidRDefault="00284A72" w:rsidP="00284A72">
      <w:pPr>
        <w:spacing w:after="0"/>
        <w:ind w:firstLineChars="200" w:firstLine="560"/>
        <w:jc w:val="both"/>
        <w:rPr>
          <w:rFonts w:ascii="仿宋_GB2312" w:eastAsia="仿宋_GB2312" w:hint="eastAsia"/>
          <w:sz w:val="28"/>
          <w:szCs w:val="28"/>
        </w:rPr>
      </w:pPr>
      <w:r w:rsidRPr="00284A72">
        <w:rPr>
          <w:rFonts w:ascii="仿宋_GB2312" w:eastAsia="仿宋_GB2312" w:hint="eastAsia"/>
          <w:sz w:val="28"/>
          <w:szCs w:val="28"/>
        </w:rPr>
        <w:t>1</w:t>
      </w:r>
      <w:r>
        <w:rPr>
          <w:rFonts w:ascii="仿宋_GB2312" w:eastAsia="仿宋_GB2312" w:hint="eastAsia"/>
          <w:sz w:val="28"/>
          <w:szCs w:val="28"/>
        </w:rPr>
        <w:t>.</w:t>
      </w:r>
      <w:r w:rsidRPr="00284A72">
        <w:rPr>
          <w:rFonts w:ascii="仿宋_GB2312" w:eastAsia="仿宋_GB2312" w:hint="eastAsia"/>
          <w:sz w:val="28"/>
          <w:szCs w:val="28"/>
        </w:rPr>
        <w:t>《青海大学博士学位研究生网上报名信息简表》。</w:t>
      </w:r>
    </w:p>
    <w:p w14:paraId="71452A9B" w14:textId="4D9603D9" w:rsidR="00284A72" w:rsidRPr="00284A72" w:rsidRDefault="00284A72" w:rsidP="00284A72">
      <w:pPr>
        <w:spacing w:after="0"/>
        <w:ind w:firstLineChars="200" w:firstLine="560"/>
        <w:jc w:val="both"/>
        <w:rPr>
          <w:rFonts w:ascii="仿宋_GB2312" w:eastAsia="仿宋_GB2312" w:hint="eastAsia"/>
          <w:sz w:val="28"/>
          <w:szCs w:val="28"/>
        </w:rPr>
      </w:pPr>
      <w:r w:rsidRPr="00284A72">
        <w:rPr>
          <w:rFonts w:ascii="仿宋_GB2312" w:eastAsia="仿宋_GB2312" w:hint="eastAsia"/>
          <w:sz w:val="28"/>
          <w:szCs w:val="28"/>
        </w:rPr>
        <w:t>2</w:t>
      </w:r>
      <w:r>
        <w:rPr>
          <w:rFonts w:ascii="仿宋_GB2312" w:eastAsia="仿宋_GB2312" w:hint="eastAsia"/>
          <w:sz w:val="28"/>
          <w:szCs w:val="28"/>
        </w:rPr>
        <w:t>.</w:t>
      </w:r>
      <w:r w:rsidRPr="00284A72">
        <w:rPr>
          <w:rFonts w:ascii="仿宋_GB2312" w:eastAsia="仿宋_GB2312" w:hint="eastAsia"/>
          <w:sz w:val="28"/>
          <w:szCs w:val="28"/>
        </w:rPr>
        <w:t>有效期内的身份证原件及研究生证（本人签名并注明日期）。</w:t>
      </w:r>
    </w:p>
    <w:p w14:paraId="05807493" w14:textId="20F95D9D" w:rsidR="00284A72" w:rsidRPr="00284A72" w:rsidRDefault="00284A72" w:rsidP="00284A72">
      <w:pPr>
        <w:spacing w:after="0"/>
        <w:ind w:firstLineChars="200" w:firstLine="560"/>
        <w:jc w:val="both"/>
        <w:rPr>
          <w:rFonts w:ascii="仿宋_GB2312" w:eastAsia="仿宋_GB2312" w:hint="eastAsia"/>
          <w:sz w:val="28"/>
          <w:szCs w:val="28"/>
        </w:rPr>
      </w:pPr>
      <w:r w:rsidRPr="00284A72">
        <w:rPr>
          <w:rFonts w:ascii="仿宋_GB2312" w:eastAsia="仿宋_GB2312" w:hint="eastAsia"/>
          <w:sz w:val="28"/>
          <w:szCs w:val="28"/>
        </w:rPr>
        <w:t>3</w:t>
      </w:r>
      <w:r>
        <w:rPr>
          <w:rFonts w:ascii="仿宋_GB2312" w:eastAsia="仿宋_GB2312" w:hint="eastAsia"/>
          <w:sz w:val="28"/>
          <w:szCs w:val="28"/>
        </w:rPr>
        <w:t>.</w:t>
      </w:r>
      <w:r w:rsidRPr="00284A72">
        <w:rPr>
          <w:rFonts w:ascii="仿宋_GB2312" w:eastAsia="仿宋_GB2312" w:hint="eastAsia"/>
          <w:sz w:val="28"/>
          <w:szCs w:val="28"/>
        </w:rPr>
        <w:t>硕士研究生在读期间发表的论文复印件（本人和导师签名并注明日期）。</w:t>
      </w:r>
    </w:p>
    <w:p w14:paraId="2C04CD0C" w14:textId="38F6A326" w:rsidR="00284A72" w:rsidRPr="00284A72" w:rsidRDefault="00284A72" w:rsidP="00284A72">
      <w:pPr>
        <w:spacing w:after="0"/>
        <w:ind w:firstLineChars="200" w:firstLine="560"/>
        <w:jc w:val="both"/>
        <w:rPr>
          <w:rFonts w:ascii="仿宋_GB2312" w:eastAsia="仿宋_GB2312" w:hint="eastAsia"/>
          <w:sz w:val="28"/>
          <w:szCs w:val="28"/>
        </w:rPr>
      </w:pPr>
      <w:r w:rsidRPr="00284A72">
        <w:rPr>
          <w:rFonts w:ascii="仿宋_GB2312" w:eastAsia="仿宋_GB2312" w:hint="eastAsia"/>
          <w:sz w:val="28"/>
          <w:szCs w:val="28"/>
        </w:rPr>
        <w:t>4</w:t>
      </w:r>
      <w:r>
        <w:rPr>
          <w:rFonts w:ascii="仿宋_GB2312" w:eastAsia="仿宋_GB2312" w:hint="eastAsia"/>
          <w:sz w:val="28"/>
          <w:szCs w:val="28"/>
        </w:rPr>
        <w:t>.</w:t>
      </w:r>
      <w:r w:rsidRPr="00284A72">
        <w:rPr>
          <w:rFonts w:ascii="仿宋_GB2312" w:eastAsia="仿宋_GB2312" w:hint="eastAsia"/>
          <w:sz w:val="28"/>
          <w:szCs w:val="28"/>
        </w:rPr>
        <w:t>硕士研究生在读期间获得的奖励证书复印件（本人和导师签名并注明日期）。</w:t>
      </w:r>
    </w:p>
    <w:p w14:paraId="4F3B0E30" w14:textId="1EF6E050" w:rsidR="00284A72" w:rsidRPr="00284A72" w:rsidRDefault="00284A72" w:rsidP="00284A72">
      <w:pPr>
        <w:spacing w:after="0"/>
        <w:ind w:firstLineChars="200" w:firstLine="560"/>
        <w:jc w:val="both"/>
        <w:rPr>
          <w:rFonts w:ascii="仿宋_GB2312" w:eastAsia="仿宋_GB2312" w:hint="eastAsia"/>
          <w:sz w:val="28"/>
          <w:szCs w:val="28"/>
        </w:rPr>
      </w:pPr>
      <w:r w:rsidRPr="00284A72">
        <w:rPr>
          <w:rFonts w:ascii="仿宋_GB2312" w:eastAsia="仿宋_GB2312" w:hint="eastAsia"/>
          <w:sz w:val="28"/>
          <w:szCs w:val="28"/>
        </w:rPr>
        <w:t>5</w:t>
      </w:r>
      <w:r>
        <w:rPr>
          <w:rFonts w:ascii="仿宋_GB2312" w:eastAsia="仿宋_GB2312" w:hint="eastAsia"/>
          <w:sz w:val="28"/>
          <w:szCs w:val="28"/>
        </w:rPr>
        <w:t>.</w:t>
      </w:r>
      <w:r w:rsidRPr="00284A72">
        <w:rPr>
          <w:rFonts w:ascii="仿宋_GB2312" w:eastAsia="仿宋_GB2312" w:hint="eastAsia"/>
          <w:sz w:val="28"/>
          <w:szCs w:val="28"/>
        </w:rPr>
        <w:t>硕士研究生在读期间参加科研情况简述（硕士导师审查并签字）。</w:t>
      </w:r>
    </w:p>
    <w:p w14:paraId="279C368F" w14:textId="53CAC923" w:rsidR="00284A72" w:rsidRPr="00284A72" w:rsidRDefault="00284A72" w:rsidP="00284A72">
      <w:pPr>
        <w:spacing w:after="0"/>
        <w:ind w:firstLineChars="200" w:firstLine="560"/>
        <w:jc w:val="both"/>
        <w:rPr>
          <w:rFonts w:ascii="仿宋_GB2312" w:eastAsia="仿宋_GB2312" w:hint="eastAsia"/>
          <w:sz w:val="28"/>
          <w:szCs w:val="28"/>
        </w:rPr>
      </w:pPr>
      <w:r w:rsidRPr="00284A72">
        <w:rPr>
          <w:rFonts w:ascii="仿宋_GB2312" w:eastAsia="仿宋_GB2312" w:hint="eastAsia"/>
          <w:sz w:val="28"/>
          <w:szCs w:val="28"/>
        </w:rPr>
        <w:t>6</w:t>
      </w:r>
      <w:r>
        <w:rPr>
          <w:rFonts w:ascii="仿宋_GB2312" w:eastAsia="仿宋_GB2312" w:hint="eastAsia"/>
          <w:sz w:val="28"/>
          <w:szCs w:val="28"/>
        </w:rPr>
        <w:t>.</w:t>
      </w:r>
      <w:r w:rsidRPr="00284A72">
        <w:rPr>
          <w:rFonts w:ascii="仿宋_GB2312" w:eastAsia="仿宋_GB2312" w:hint="eastAsia"/>
          <w:sz w:val="28"/>
          <w:szCs w:val="28"/>
        </w:rPr>
        <w:t>硕士所修全部课程成绩单（由硕士所在学院出具并盖章）。</w:t>
      </w:r>
    </w:p>
    <w:p w14:paraId="2EE5CDBD" w14:textId="0916D8DB" w:rsidR="00284A72" w:rsidRPr="00284A72" w:rsidRDefault="00284A72" w:rsidP="00284A72">
      <w:pPr>
        <w:spacing w:after="0"/>
        <w:ind w:firstLineChars="200" w:firstLine="560"/>
        <w:jc w:val="both"/>
        <w:rPr>
          <w:rFonts w:ascii="仿宋_GB2312" w:eastAsia="仿宋_GB2312" w:hint="eastAsia"/>
          <w:sz w:val="28"/>
          <w:szCs w:val="28"/>
        </w:rPr>
      </w:pPr>
      <w:r w:rsidRPr="00284A72">
        <w:rPr>
          <w:rFonts w:ascii="仿宋_GB2312" w:eastAsia="仿宋_GB2312" w:hint="eastAsia"/>
          <w:sz w:val="28"/>
          <w:szCs w:val="28"/>
        </w:rPr>
        <w:t>7</w:t>
      </w:r>
      <w:r>
        <w:rPr>
          <w:rFonts w:ascii="仿宋_GB2312" w:eastAsia="仿宋_GB2312" w:hint="eastAsia"/>
          <w:sz w:val="28"/>
          <w:szCs w:val="28"/>
        </w:rPr>
        <w:t>.</w:t>
      </w:r>
      <w:r w:rsidRPr="00284A72">
        <w:rPr>
          <w:rFonts w:ascii="仿宋_GB2312" w:eastAsia="仿宋_GB2312" w:hint="eastAsia"/>
          <w:sz w:val="28"/>
          <w:szCs w:val="28"/>
        </w:rPr>
        <w:t>青海大学硕博连读研究生申请表。</w:t>
      </w:r>
    </w:p>
    <w:p w14:paraId="41129192" w14:textId="4C89FA09" w:rsidR="00284A72" w:rsidRPr="00284A72" w:rsidRDefault="00284A72" w:rsidP="00284A72">
      <w:pPr>
        <w:spacing w:after="0"/>
        <w:ind w:firstLineChars="200" w:firstLine="560"/>
        <w:jc w:val="both"/>
        <w:rPr>
          <w:rFonts w:ascii="仿宋_GB2312" w:eastAsia="仿宋_GB2312" w:hint="eastAsia"/>
          <w:sz w:val="28"/>
          <w:szCs w:val="28"/>
        </w:rPr>
      </w:pPr>
      <w:r w:rsidRPr="00284A72">
        <w:rPr>
          <w:rFonts w:ascii="仿宋_GB2312" w:eastAsia="仿宋_GB2312" w:hint="eastAsia"/>
          <w:sz w:val="28"/>
          <w:szCs w:val="28"/>
        </w:rPr>
        <w:t>8</w:t>
      </w:r>
      <w:r>
        <w:rPr>
          <w:rFonts w:ascii="仿宋_GB2312" w:eastAsia="仿宋_GB2312" w:hint="eastAsia"/>
          <w:sz w:val="28"/>
          <w:szCs w:val="28"/>
        </w:rPr>
        <w:t>.</w:t>
      </w:r>
      <w:r w:rsidRPr="00284A72">
        <w:rPr>
          <w:rFonts w:ascii="仿宋_GB2312" w:eastAsia="仿宋_GB2312" w:hint="eastAsia"/>
          <w:sz w:val="28"/>
          <w:szCs w:val="28"/>
        </w:rPr>
        <w:t>青海大学报考博士研究生思想政治素质和品德考核表。</w:t>
      </w:r>
    </w:p>
    <w:p w14:paraId="00675394" w14:textId="295307F3" w:rsidR="00284A72" w:rsidRPr="00284A72" w:rsidRDefault="00284A72" w:rsidP="00284A72">
      <w:pPr>
        <w:spacing w:after="0"/>
        <w:ind w:firstLineChars="200" w:firstLine="560"/>
        <w:jc w:val="both"/>
        <w:rPr>
          <w:rFonts w:ascii="仿宋_GB2312" w:eastAsia="仿宋_GB2312" w:hint="eastAsia"/>
          <w:sz w:val="28"/>
          <w:szCs w:val="28"/>
        </w:rPr>
      </w:pPr>
      <w:r w:rsidRPr="00284A72">
        <w:rPr>
          <w:rFonts w:ascii="仿宋_GB2312" w:eastAsia="仿宋_GB2312" w:hint="eastAsia"/>
          <w:sz w:val="28"/>
          <w:szCs w:val="28"/>
        </w:rPr>
        <w:lastRenderedPageBreak/>
        <w:t>9</w:t>
      </w:r>
      <w:r>
        <w:rPr>
          <w:rFonts w:ascii="仿宋_GB2312" w:eastAsia="仿宋_GB2312" w:hint="eastAsia"/>
          <w:sz w:val="28"/>
          <w:szCs w:val="28"/>
        </w:rPr>
        <w:t>.</w:t>
      </w:r>
      <w:r w:rsidRPr="00284A72">
        <w:rPr>
          <w:rFonts w:ascii="仿宋_GB2312" w:eastAsia="仿宋_GB2312" w:hint="eastAsia"/>
          <w:sz w:val="28"/>
          <w:szCs w:val="28"/>
        </w:rPr>
        <w:t>青海大学硕博连读研究生专家推荐书2份</w:t>
      </w:r>
      <w:r w:rsidR="00243AB3">
        <w:rPr>
          <w:rFonts w:ascii="仿宋_GB2312" w:eastAsia="仿宋_GB2312" w:hint="eastAsia"/>
          <w:sz w:val="28"/>
          <w:szCs w:val="28"/>
        </w:rPr>
        <w:t>。</w:t>
      </w:r>
    </w:p>
    <w:p w14:paraId="64D99751" w14:textId="26053146" w:rsidR="00284A72" w:rsidRPr="00284A72" w:rsidRDefault="00284A72" w:rsidP="00284A72">
      <w:pPr>
        <w:spacing w:after="0"/>
        <w:ind w:firstLineChars="200" w:firstLine="560"/>
        <w:jc w:val="both"/>
        <w:rPr>
          <w:rFonts w:ascii="仿宋_GB2312" w:eastAsia="仿宋_GB2312" w:hint="eastAsia"/>
          <w:sz w:val="28"/>
          <w:szCs w:val="28"/>
        </w:rPr>
      </w:pPr>
      <w:r w:rsidRPr="00284A72">
        <w:rPr>
          <w:rFonts w:ascii="仿宋_GB2312" w:eastAsia="仿宋_GB2312" w:hint="eastAsia"/>
          <w:sz w:val="28"/>
          <w:szCs w:val="28"/>
        </w:rPr>
        <w:t>10</w:t>
      </w:r>
      <w:r>
        <w:rPr>
          <w:rFonts w:ascii="仿宋_GB2312" w:eastAsia="仿宋_GB2312" w:hint="eastAsia"/>
          <w:sz w:val="28"/>
          <w:szCs w:val="28"/>
        </w:rPr>
        <w:t>.</w:t>
      </w:r>
      <w:r w:rsidRPr="00284A72">
        <w:rPr>
          <w:rFonts w:ascii="仿宋_GB2312" w:eastAsia="仿宋_GB2312" w:hint="eastAsia"/>
          <w:sz w:val="28"/>
          <w:szCs w:val="28"/>
        </w:rPr>
        <w:t>学院要求的其他材料。</w:t>
      </w:r>
    </w:p>
    <w:p w14:paraId="2935EA66" w14:textId="77777777" w:rsidR="00284A72" w:rsidRPr="00284A72" w:rsidRDefault="00284A72" w:rsidP="00284A72">
      <w:pPr>
        <w:spacing w:after="0"/>
        <w:ind w:firstLineChars="200" w:firstLine="560"/>
        <w:jc w:val="both"/>
        <w:rPr>
          <w:rFonts w:ascii="仿宋_GB2312" w:eastAsia="仿宋_GB2312" w:hint="eastAsia"/>
          <w:sz w:val="28"/>
          <w:szCs w:val="28"/>
        </w:rPr>
      </w:pPr>
      <w:r w:rsidRPr="00284A72">
        <w:rPr>
          <w:rFonts w:ascii="仿宋_GB2312" w:eastAsia="仿宋_GB2312" w:hint="eastAsia"/>
          <w:sz w:val="28"/>
          <w:szCs w:val="28"/>
        </w:rPr>
        <w:t>（二）资格及材料审核。学院组织5-7名专家，其中博士研究生导师不少于3名，进行资格审核，确定审核合格名单。</w:t>
      </w:r>
    </w:p>
    <w:p w14:paraId="5B90D027" w14:textId="74BDBA76" w:rsidR="00284A72" w:rsidRPr="00284A72" w:rsidRDefault="00284A72" w:rsidP="00284A72">
      <w:pPr>
        <w:spacing w:after="0"/>
        <w:ind w:firstLineChars="200" w:firstLine="560"/>
        <w:jc w:val="both"/>
        <w:rPr>
          <w:rFonts w:ascii="仿宋_GB2312" w:eastAsia="仿宋_GB2312" w:hint="eastAsia"/>
          <w:sz w:val="28"/>
          <w:szCs w:val="28"/>
        </w:rPr>
      </w:pPr>
      <w:r w:rsidRPr="00284A72">
        <w:rPr>
          <w:rFonts w:ascii="仿宋_GB2312" w:eastAsia="仿宋_GB2312" w:hint="eastAsia"/>
          <w:sz w:val="28"/>
          <w:szCs w:val="28"/>
        </w:rPr>
        <w:t>（三）资格名单公示。学院通过网站、公告栏张贴等方式于</w:t>
      </w:r>
      <w:r w:rsidR="001D1C41">
        <w:rPr>
          <w:rFonts w:ascii="仿宋_GB2312" w:eastAsia="仿宋_GB2312" w:hint="eastAsia"/>
          <w:sz w:val="28"/>
          <w:szCs w:val="28"/>
        </w:rPr>
        <w:t>2026年4</w:t>
      </w:r>
      <w:r w:rsidRPr="00284A72">
        <w:rPr>
          <w:rFonts w:ascii="仿宋_GB2312" w:eastAsia="仿宋_GB2312" w:hint="eastAsia"/>
          <w:sz w:val="28"/>
          <w:szCs w:val="28"/>
        </w:rPr>
        <w:t>月30日</w:t>
      </w:r>
      <w:r w:rsidR="001D1C41">
        <w:rPr>
          <w:rFonts w:ascii="仿宋_GB2312" w:eastAsia="仿宋_GB2312" w:hint="eastAsia"/>
          <w:sz w:val="28"/>
          <w:szCs w:val="28"/>
        </w:rPr>
        <w:t>—5月7日对</w:t>
      </w:r>
      <w:r w:rsidRPr="00284A72">
        <w:rPr>
          <w:rFonts w:ascii="仿宋_GB2312" w:eastAsia="仿宋_GB2312" w:hint="eastAsia"/>
          <w:sz w:val="28"/>
          <w:szCs w:val="28"/>
        </w:rPr>
        <w:t>单进行公示</w:t>
      </w:r>
      <w:r w:rsidR="001D1C41" w:rsidRPr="001D1C41">
        <w:rPr>
          <w:rFonts w:ascii="仿宋_GB2312" w:eastAsia="仿宋_GB2312" w:hint="eastAsia"/>
          <w:sz w:val="28"/>
          <w:szCs w:val="28"/>
        </w:rPr>
        <w:t>（公示期为7日）</w:t>
      </w:r>
      <w:r w:rsidRPr="00284A72">
        <w:rPr>
          <w:rFonts w:ascii="仿宋_GB2312" w:eastAsia="仿宋_GB2312" w:hint="eastAsia"/>
          <w:sz w:val="28"/>
          <w:szCs w:val="28"/>
        </w:rPr>
        <w:t>。公示无异议申请人方可获得硕博连读研究生复试考核资格。</w:t>
      </w:r>
    </w:p>
    <w:p w14:paraId="38D7123F" w14:textId="05A7954A" w:rsidR="00284A72" w:rsidRPr="00284A72" w:rsidRDefault="00284A72" w:rsidP="00284A72">
      <w:pPr>
        <w:spacing w:after="0"/>
        <w:ind w:firstLineChars="200" w:firstLine="560"/>
        <w:jc w:val="both"/>
        <w:rPr>
          <w:rFonts w:ascii="仿宋_GB2312" w:eastAsia="仿宋_GB2312" w:hint="eastAsia"/>
          <w:sz w:val="28"/>
          <w:szCs w:val="28"/>
        </w:rPr>
      </w:pPr>
      <w:r w:rsidRPr="00284A72">
        <w:rPr>
          <w:rFonts w:ascii="仿宋_GB2312" w:eastAsia="仿宋_GB2312" w:hint="eastAsia"/>
          <w:sz w:val="28"/>
          <w:szCs w:val="28"/>
        </w:rPr>
        <w:t>（四）复试考核。学院硕博连读研究生考核工作小组，</w:t>
      </w:r>
      <w:r w:rsidR="001D1C41" w:rsidRPr="00EA4960">
        <w:rPr>
          <w:rFonts w:ascii="仿宋_GB2312" w:eastAsia="仿宋_GB2312" w:hint="eastAsia"/>
          <w:sz w:val="28"/>
          <w:szCs w:val="28"/>
        </w:rPr>
        <w:t>复试时间另行</w:t>
      </w:r>
      <w:r w:rsidR="00243AB3" w:rsidRPr="00EA4960">
        <w:rPr>
          <w:rFonts w:ascii="仿宋_GB2312" w:eastAsia="仿宋_GB2312" w:hint="eastAsia"/>
          <w:sz w:val="28"/>
          <w:szCs w:val="28"/>
        </w:rPr>
        <w:t>通知（电话通知）。</w:t>
      </w:r>
      <w:r w:rsidRPr="00284A72">
        <w:rPr>
          <w:rFonts w:ascii="仿宋_GB2312" w:eastAsia="仿宋_GB2312" w:hint="eastAsia"/>
          <w:sz w:val="28"/>
          <w:szCs w:val="28"/>
        </w:rPr>
        <w:t>复试考核，做好详细复试考核记录。</w:t>
      </w:r>
    </w:p>
    <w:p w14:paraId="3E1187C2" w14:textId="1FFDEC1A" w:rsidR="001D1C41" w:rsidRPr="001D1C41" w:rsidRDefault="001D1C41" w:rsidP="001D1C41">
      <w:pPr>
        <w:spacing w:after="0"/>
        <w:ind w:firstLineChars="200" w:firstLine="560"/>
        <w:jc w:val="both"/>
        <w:rPr>
          <w:rFonts w:ascii="仿宋_GB2312" w:eastAsia="仿宋_GB2312" w:hint="eastAsia"/>
          <w:sz w:val="28"/>
          <w:szCs w:val="28"/>
        </w:rPr>
      </w:pPr>
      <w:r w:rsidRPr="001D1C41">
        <w:rPr>
          <w:rFonts w:ascii="仿宋_GB2312" w:eastAsia="仿宋_GB2312" w:hint="eastAsia"/>
          <w:sz w:val="28"/>
          <w:szCs w:val="28"/>
        </w:rPr>
        <w:t>学院参照普通招考博士研究生复试工作有关要求，成立硕博连读研究生考核工作领导小组，对申请人进行复试考核</w:t>
      </w:r>
      <w:r>
        <w:rPr>
          <w:rFonts w:ascii="仿宋_GB2312" w:eastAsia="仿宋_GB2312" w:hint="eastAsia"/>
          <w:sz w:val="28"/>
          <w:szCs w:val="28"/>
        </w:rPr>
        <w:t>并</w:t>
      </w:r>
      <w:r w:rsidRPr="001D1C41">
        <w:rPr>
          <w:rFonts w:ascii="仿宋_GB2312" w:eastAsia="仿宋_GB2312" w:hint="eastAsia"/>
          <w:sz w:val="28"/>
          <w:szCs w:val="28"/>
        </w:rPr>
        <w:t>复试考核记录。复试考核方式采取面试或者笔试与面试相结合等形式。</w:t>
      </w:r>
    </w:p>
    <w:p w14:paraId="4191FB36" w14:textId="7D4CF653" w:rsidR="001D1C41" w:rsidRPr="001D1C41" w:rsidRDefault="001D1C41" w:rsidP="001D1C41">
      <w:pPr>
        <w:spacing w:after="0"/>
        <w:ind w:firstLineChars="200" w:firstLine="560"/>
        <w:jc w:val="both"/>
        <w:rPr>
          <w:rFonts w:ascii="仿宋_GB2312" w:eastAsia="仿宋_GB2312" w:hint="eastAsia"/>
          <w:sz w:val="28"/>
          <w:szCs w:val="28"/>
        </w:rPr>
      </w:pPr>
      <w:r w:rsidRPr="001D1C41">
        <w:rPr>
          <w:rFonts w:ascii="仿宋_GB2312" w:eastAsia="仿宋_GB2312" w:hint="eastAsia"/>
          <w:sz w:val="28"/>
          <w:szCs w:val="28"/>
        </w:rPr>
        <w:t>复试考核中面试时间一般不少于20分钟。考核全程录音录像，如实记录各项考核内容，妥善保存考核记录（含录音录像）等资料。考核结束后，根据学校要求在系统中录入考核成绩。</w:t>
      </w:r>
    </w:p>
    <w:p w14:paraId="185F2960" w14:textId="77777777" w:rsidR="001D1C41" w:rsidRPr="001D1C41" w:rsidRDefault="001D1C41" w:rsidP="001D1C41">
      <w:pPr>
        <w:spacing w:after="0"/>
        <w:ind w:firstLineChars="200" w:firstLine="560"/>
        <w:jc w:val="both"/>
        <w:rPr>
          <w:rFonts w:ascii="仿宋_GB2312" w:eastAsia="仿宋_GB2312" w:hint="eastAsia"/>
          <w:sz w:val="28"/>
          <w:szCs w:val="28"/>
        </w:rPr>
      </w:pPr>
      <w:r w:rsidRPr="001D1C41">
        <w:rPr>
          <w:rFonts w:ascii="仿宋_GB2312" w:eastAsia="仿宋_GB2312" w:hint="eastAsia"/>
          <w:sz w:val="28"/>
          <w:szCs w:val="28"/>
        </w:rPr>
        <w:t>复试考核内容包括思想政治考核、综合素质考核、外语能力考核和科研潜质考核三个部分，并同时完成思想政治与品德考核。</w:t>
      </w:r>
    </w:p>
    <w:p w14:paraId="15C30ACA" w14:textId="77777777" w:rsidR="001D1C41" w:rsidRPr="001D1C41" w:rsidRDefault="001D1C41" w:rsidP="001D1C41">
      <w:pPr>
        <w:spacing w:after="0"/>
        <w:ind w:firstLineChars="200" w:firstLine="560"/>
        <w:jc w:val="both"/>
        <w:rPr>
          <w:rFonts w:ascii="仿宋_GB2312" w:eastAsia="仿宋_GB2312" w:hint="eastAsia"/>
          <w:sz w:val="28"/>
          <w:szCs w:val="28"/>
        </w:rPr>
      </w:pPr>
      <w:r w:rsidRPr="001D1C41">
        <w:rPr>
          <w:rFonts w:ascii="仿宋_GB2312" w:eastAsia="仿宋_GB2312" w:hint="eastAsia"/>
          <w:sz w:val="28"/>
          <w:szCs w:val="28"/>
        </w:rPr>
        <w:t>思想政治素质考核。主要包括政治态度、思想表现、道德品质、遵纪守法、诚实守信等方面，对于思想品德考核不合格者不予录取。</w:t>
      </w:r>
    </w:p>
    <w:p w14:paraId="7681A2B9" w14:textId="77777777" w:rsidR="001D1C41" w:rsidRPr="001D1C41" w:rsidRDefault="001D1C41" w:rsidP="001D1C41">
      <w:pPr>
        <w:spacing w:after="0"/>
        <w:ind w:firstLineChars="200" w:firstLine="560"/>
        <w:jc w:val="both"/>
        <w:rPr>
          <w:rFonts w:ascii="仿宋_GB2312" w:eastAsia="仿宋_GB2312" w:hint="eastAsia"/>
          <w:sz w:val="28"/>
          <w:szCs w:val="28"/>
        </w:rPr>
      </w:pPr>
      <w:r w:rsidRPr="001D1C41">
        <w:rPr>
          <w:rFonts w:ascii="仿宋_GB2312" w:eastAsia="仿宋_GB2312" w:hint="eastAsia"/>
          <w:sz w:val="28"/>
          <w:szCs w:val="28"/>
        </w:rPr>
        <w:t>1.综合素质考核。成绩满分为100分，全面考查考生综合运用所学知识能力、科研创新能力、对本学科前沿领域及最新研究动态掌握情况等。</w:t>
      </w:r>
    </w:p>
    <w:p w14:paraId="664C8E03" w14:textId="77777777" w:rsidR="001D1C41" w:rsidRPr="001D1C41" w:rsidRDefault="001D1C41" w:rsidP="001D1C41">
      <w:pPr>
        <w:spacing w:after="0"/>
        <w:ind w:firstLineChars="200" w:firstLine="560"/>
        <w:jc w:val="both"/>
        <w:rPr>
          <w:rFonts w:ascii="仿宋_GB2312" w:eastAsia="仿宋_GB2312" w:hint="eastAsia"/>
          <w:sz w:val="28"/>
          <w:szCs w:val="28"/>
        </w:rPr>
      </w:pPr>
      <w:r w:rsidRPr="001D1C41">
        <w:rPr>
          <w:rFonts w:ascii="仿宋_GB2312" w:eastAsia="仿宋_GB2312" w:hint="eastAsia"/>
          <w:sz w:val="28"/>
          <w:szCs w:val="28"/>
        </w:rPr>
        <w:lastRenderedPageBreak/>
        <w:t>2.外语能力考核。成绩满分为100分，重点考核考生听、说、读、写、译等能力。</w:t>
      </w:r>
    </w:p>
    <w:p w14:paraId="21F0FE34" w14:textId="77777777" w:rsidR="001D1C41" w:rsidRPr="001D1C41" w:rsidRDefault="001D1C41" w:rsidP="001D1C41">
      <w:pPr>
        <w:spacing w:after="0"/>
        <w:ind w:firstLineChars="200" w:firstLine="560"/>
        <w:jc w:val="both"/>
        <w:rPr>
          <w:rFonts w:ascii="仿宋_GB2312" w:eastAsia="仿宋_GB2312" w:hint="eastAsia"/>
          <w:sz w:val="28"/>
          <w:szCs w:val="28"/>
        </w:rPr>
      </w:pPr>
      <w:r w:rsidRPr="001D1C41">
        <w:rPr>
          <w:rFonts w:ascii="仿宋_GB2312" w:eastAsia="仿宋_GB2312" w:hint="eastAsia"/>
          <w:sz w:val="28"/>
          <w:szCs w:val="28"/>
        </w:rPr>
        <w:t>3.科研潜质考核。成绩满分为100分，根据考生已取得的科研成果，对其进行综合测评，判断考生是否具备博士生培养的潜能和素质，并对其科研潜质进行评价。</w:t>
      </w:r>
    </w:p>
    <w:p w14:paraId="4877D964" w14:textId="77777777" w:rsidR="001D1C41" w:rsidRDefault="001D1C41" w:rsidP="001D1C41">
      <w:pPr>
        <w:spacing w:after="0"/>
        <w:ind w:firstLineChars="200" w:firstLine="560"/>
        <w:jc w:val="both"/>
        <w:rPr>
          <w:rFonts w:ascii="仿宋_GB2312" w:eastAsia="仿宋_GB2312" w:hint="eastAsia"/>
          <w:sz w:val="28"/>
          <w:szCs w:val="28"/>
        </w:rPr>
      </w:pPr>
      <w:r w:rsidRPr="001D1C41">
        <w:rPr>
          <w:rFonts w:ascii="仿宋_GB2312" w:eastAsia="仿宋_GB2312" w:hint="eastAsia"/>
          <w:sz w:val="28"/>
          <w:szCs w:val="28"/>
        </w:rPr>
        <w:t>复试成绩和评语当场给出，并做好签名和记录，复试后交研究生院统计存档。对综合素质考核、外语能力考核、科研潜质考核分别进行打分，对每项考核小于60分和大于90分的要做出情况说明。</w:t>
      </w:r>
    </w:p>
    <w:p w14:paraId="3554E70F" w14:textId="04C65A03" w:rsidR="001D1C41" w:rsidRPr="001D1C41" w:rsidRDefault="001D1C41" w:rsidP="001D1C41">
      <w:pPr>
        <w:spacing w:after="0"/>
        <w:ind w:firstLineChars="200" w:firstLine="560"/>
        <w:jc w:val="both"/>
        <w:rPr>
          <w:rFonts w:ascii="仿宋_GB2312" w:eastAsia="仿宋_GB2312" w:hint="eastAsia"/>
          <w:sz w:val="28"/>
          <w:szCs w:val="28"/>
        </w:rPr>
      </w:pPr>
      <w:r w:rsidRPr="001D1C41">
        <w:rPr>
          <w:rFonts w:ascii="仿宋_GB2312" w:eastAsia="仿宋_GB2312" w:hint="eastAsia"/>
          <w:sz w:val="28"/>
          <w:szCs w:val="28"/>
        </w:rPr>
        <w:t>考核内容不得涉及国家秘密，考核过程严格执行国家和学校相关保密规定。</w:t>
      </w:r>
    </w:p>
    <w:p w14:paraId="4707719D" w14:textId="5D063084" w:rsidR="00284A72" w:rsidRPr="00284A72" w:rsidRDefault="001D1C41" w:rsidP="001D1C41">
      <w:pPr>
        <w:spacing w:after="0"/>
        <w:ind w:firstLineChars="200" w:firstLine="560"/>
        <w:jc w:val="both"/>
        <w:rPr>
          <w:rFonts w:ascii="仿宋_GB2312" w:eastAsia="仿宋_GB2312" w:hint="eastAsia"/>
          <w:sz w:val="28"/>
          <w:szCs w:val="28"/>
        </w:rPr>
      </w:pPr>
      <w:r w:rsidRPr="001D1C41">
        <w:rPr>
          <w:rFonts w:ascii="仿宋_GB2312" w:eastAsia="仿宋_GB2312" w:hint="eastAsia"/>
          <w:sz w:val="28"/>
          <w:szCs w:val="28"/>
        </w:rPr>
        <w:t>硕博连读选拔工作实施招生回避制度，参与招生的相关人员按要求主动申请回避，对有违回避制度而导致通过考核的相关申请人取消录取资格。</w:t>
      </w:r>
    </w:p>
    <w:p w14:paraId="7117CE77" w14:textId="518030A9" w:rsidR="00284A72" w:rsidRPr="00284A72" w:rsidRDefault="00284A72" w:rsidP="00284A72">
      <w:pPr>
        <w:spacing w:after="0"/>
        <w:ind w:firstLineChars="200" w:firstLine="560"/>
        <w:jc w:val="both"/>
        <w:rPr>
          <w:rFonts w:ascii="仿宋_GB2312" w:eastAsia="仿宋_GB2312" w:hint="eastAsia"/>
          <w:sz w:val="28"/>
          <w:szCs w:val="28"/>
        </w:rPr>
      </w:pPr>
      <w:r w:rsidRPr="00284A72">
        <w:rPr>
          <w:rFonts w:ascii="仿宋_GB2312" w:eastAsia="仿宋_GB2312" w:hint="eastAsia"/>
          <w:sz w:val="28"/>
          <w:szCs w:val="28"/>
        </w:rPr>
        <w:t>（五）复核审批。学院将硕博连读考核通过名单上报学校研究生院，由学校研究生院进行复核，并报学校研究生招生领导小组审批。</w:t>
      </w:r>
    </w:p>
    <w:p w14:paraId="1809466B" w14:textId="18D4F2D9" w:rsidR="00284A72" w:rsidRPr="00284A72" w:rsidRDefault="00284A72" w:rsidP="00284A72">
      <w:pPr>
        <w:spacing w:after="0"/>
        <w:ind w:firstLineChars="200" w:firstLine="560"/>
        <w:jc w:val="both"/>
        <w:rPr>
          <w:rFonts w:ascii="仿宋_GB2312" w:eastAsia="仿宋_GB2312" w:hint="eastAsia"/>
          <w:sz w:val="28"/>
          <w:szCs w:val="28"/>
        </w:rPr>
      </w:pPr>
      <w:r w:rsidRPr="00284A72">
        <w:rPr>
          <w:rFonts w:ascii="仿宋_GB2312" w:eastAsia="仿宋_GB2312" w:hint="eastAsia"/>
          <w:sz w:val="28"/>
          <w:szCs w:val="28"/>
        </w:rPr>
        <w:t>（六）统一公示。由学校研究生院将通过复核审批（拟录取）硕博连读研究生相关信息在研究生院网站进行公示（公示期为7日）</w:t>
      </w:r>
      <w:r w:rsidR="001D1C41">
        <w:rPr>
          <w:rFonts w:ascii="仿宋_GB2312" w:eastAsia="仿宋_GB2312" w:hint="eastAsia"/>
          <w:sz w:val="28"/>
          <w:szCs w:val="28"/>
        </w:rPr>
        <w:t>，</w:t>
      </w:r>
      <w:r w:rsidR="001D1C41">
        <w:rPr>
          <w:rFonts w:ascii="仿宋_GB2312" w:eastAsia="仿宋_GB2312" w:hAnsi="仿宋_GB2312" w:cs="仿宋_GB2312" w:hint="eastAsia"/>
          <w:sz w:val="32"/>
          <w:szCs w:val="32"/>
        </w:rPr>
        <w:t>硕博连读研究生为非定向就业</w:t>
      </w:r>
      <w:r w:rsidRPr="00284A72">
        <w:rPr>
          <w:rFonts w:ascii="仿宋_GB2312" w:eastAsia="仿宋_GB2312" w:hint="eastAsia"/>
          <w:sz w:val="28"/>
          <w:szCs w:val="28"/>
        </w:rPr>
        <w:t>。</w:t>
      </w:r>
    </w:p>
    <w:p w14:paraId="2C767257" w14:textId="20178A1F" w:rsidR="00284A72" w:rsidRPr="00284A72" w:rsidRDefault="00284A72" w:rsidP="00284A72">
      <w:pPr>
        <w:spacing w:after="0"/>
        <w:ind w:firstLineChars="200" w:firstLine="560"/>
        <w:jc w:val="both"/>
        <w:rPr>
          <w:rFonts w:ascii="仿宋_GB2312" w:eastAsia="仿宋_GB2312" w:hint="eastAsia"/>
          <w:sz w:val="28"/>
          <w:szCs w:val="28"/>
        </w:rPr>
      </w:pPr>
      <w:r w:rsidRPr="00284A72">
        <w:rPr>
          <w:rFonts w:ascii="仿宋_GB2312" w:eastAsia="仿宋_GB2312" w:hint="eastAsia"/>
          <w:sz w:val="28"/>
          <w:szCs w:val="28"/>
        </w:rPr>
        <w:t>（七）</w:t>
      </w:r>
      <w:r w:rsidR="001D1C41" w:rsidRPr="001D1C41">
        <w:rPr>
          <w:rFonts w:ascii="仿宋_GB2312" w:eastAsia="仿宋_GB2312" w:hint="eastAsia"/>
          <w:sz w:val="28"/>
          <w:szCs w:val="28"/>
        </w:rPr>
        <w:t>学校审定硕博连读研究生名单，公示无异议且通过教育部数据核验后列入2026年博士研究生录取名单。</w:t>
      </w:r>
    </w:p>
    <w:p w14:paraId="3086EC72" w14:textId="77777777" w:rsidR="00284A72" w:rsidRPr="00243AB3" w:rsidRDefault="00284A72" w:rsidP="00284A72">
      <w:pPr>
        <w:spacing w:after="0"/>
        <w:ind w:firstLineChars="200" w:firstLine="560"/>
        <w:jc w:val="both"/>
        <w:rPr>
          <w:rFonts w:ascii="仿宋_GB2312" w:eastAsia="仿宋_GB2312" w:hint="eastAsia"/>
          <w:sz w:val="28"/>
          <w:szCs w:val="28"/>
        </w:rPr>
      </w:pPr>
      <w:r w:rsidRPr="00243AB3">
        <w:rPr>
          <w:rFonts w:ascii="仿宋_GB2312" w:eastAsia="仿宋_GB2312" w:hint="eastAsia"/>
          <w:sz w:val="28"/>
          <w:szCs w:val="28"/>
        </w:rPr>
        <w:t>六、选拔要求</w:t>
      </w:r>
    </w:p>
    <w:p w14:paraId="2FA75947" w14:textId="77777777" w:rsidR="00284A72" w:rsidRPr="00243AB3" w:rsidRDefault="00284A72" w:rsidP="00284A72">
      <w:pPr>
        <w:spacing w:after="0"/>
        <w:ind w:firstLineChars="200" w:firstLine="560"/>
        <w:jc w:val="both"/>
        <w:rPr>
          <w:rFonts w:ascii="仿宋_GB2312" w:eastAsia="仿宋_GB2312" w:hint="eastAsia"/>
          <w:sz w:val="28"/>
          <w:szCs w:val="28"/>
        </w:rPr>
      </w:pPr>
      <w:r w:rsidRPr="00243AB3">
        <w:rPr>
          <w:rFonts w:ascii="仿宋_GB2312" w:eastAsia="仿宋_GB2312" w:hint="eastAsia"/>
          <w:sz w:val="28"/>
          <w:szCs w:val="28"/>
        </w:rPr>
        <w:t>第十一条 思想政治素质和品德考核不合格者不予录取；申请过</w:t>
      </w:r>
      <w:r w:rsidRPr="00243AB3">
        <w:rPr>
          <w:rFonts w:ascii="仿宋_GB2312" w:eastAsia="仿宋_GB2312" w:hint="eastAsia"/>
          <w:sz w:val="28"/>
          <w:szCs w:val="28"/>
        </w:rPr>
        <w:lastRenderedPageBreak/>
        <w:t>程中有违规或弄虚作假等行为者不予录取；违反校纪校规、受纪律处分者不予录取；体检不合格者不予录取。</w:t>
      </w:r>
    </w:p>
    <w:p w14:paraId="4E04BAA2" w14:textId="77777777" w:rsidR="00284A72" w:rsidRPr="00243AB3" w:rsidRDefault="00284A72" w:rsidP="00284A72">
      <w:pPr>
        <w:spacing w:after="0"/>
        <w:ind w:firstLineChars="200" w:firstLine="560"/>
        <w:jc w:val="both"/>
        <w:rPr>
          <w:rFonts w:ascii="仿宋_GB2312" w:eastAsia="仿宋_GB2312" w:hint="eastAsia"/>
          <w:sz w:val="28"/>
          <w:szCs w:val="28"/>
        </w:rPr>
      </w:pPr>
      <w:r w:rsidRPr="00243AB3">
        <w:rPr>
          <w:rFonts w:ascii="仿宋_GB2312" w:eastAsia="仿宋_GB2312" w:hint="eastAsia"/>
          <w:sz w:val="28"/>
          <w:szCs w:val="28"/>
        </w:rPr>
        <w:t>第十二条 硕博连读招生工作实行信息公开制度，选拔工作全程接受学校招生督查工作小组监督，同时接受社会监督。</w:t>
      </w:r>
    </w:p>
    <w:p w14:paraId="01ED0523" w14:textId="77777777" w:rsidR="00284A72" w:rsidRPr="00243AB3" w:rsidRDefault="00284A72" w:rsidP="00284A72">
      <w:pPr>
        <w:spacing w:after="0"/>
        <w:ind w:firstLineChars="200" w:firstLine="560"/>
        <w:jc w:val="both"/>
        <w:rPr>
          <w:rFonts w:ascii="仿宋_GB2312" w:eastAsia="仿宋_GB2312" w:hint="eastAsia"/>
          <w:sz w:val="28"/>
          <w:szCs w:val="28"/>
        </w:rPr>
      </w:pPr>
      <w:r w:rsidRPr="00243AB3">
        <w:rPr>
          <w:rFonts w:ascii="仿宋_GB2312" w:eastAsia="仿宋_GB2312" w:hint="eastAsia"/>
          <w:sz w:val="28"/>
          <w:szCs w:val="28"/>
        </w:rPr>
        <w:t>第十三条 硕博连读选拔的原始材料由学院存档备查，保证资料规范性和可追溯性，长期保存。</w:t>
      </w:r>
    </w:p>
    <w:p w14:paraId="557FDE47" w14:textId="77777777" w:rsidR="00284A72" w:rsidRPr="00243AB3" w:rsidRDefault="00284A72" w:rsidP="00284A72">
      <w:pPr>
        <w:spacing w:after="0"/>
        <w:ind w:firstLineChars="200" w:firstLine="560"/>
        <w:jc w:val="both"/>
        <w:rPr>
          <w:rFonts w:ascii="仿宋_GB2312" w:eastAsia="仿宋_GB2312" w:hint="eastAsia"/>
          <w:sz w:val="28"/>
          <w:szCs w:val="28"/>
        </w:rPr>
      </w:pPr>
      <w:r w:rsidRPr="00243AB3">
        <w:rPr>
          <w:rFonts w:ascii="仿宋_GB2312" w:eastAsia="仿宋_GB2312" w:hint="eastAsia"/>
          <w:sz w:val="28"/>
          <w:szCs w:val="28"/>
        </w:rPr>
        <w:t>第十四条 经查实的招生违规行为，按学校相关规定予以严肃处理。</w:t>
      </w:r>
    </w:p>
    <w:p w14:paraId="18281F4E" w14:textId="77777777" w:rsidR="00284A72" w:rsidRPr="00243AB3" w:rsidRDefault="00284A72" w:rsidP="00284A72">
      <w:pPr>
        <w:spacing w:after="0"/>
        <w:ind w:firstLineChars="200" w:firstLine="560"/>
        <w:jc w:val="both"/>
        <w:rPr>
          <w:rFonts w:ascii="仿宋_GB2312" w:eastAsia="仿宋_GB2312" w:hint="eastAsia"/>
          <w:sz w:val="28"/>
          <w:szCs w:val="28"/>
        </w:rPr>
      </w:pPr>
      <w:r w:rsidRPr="00243AB3">
        <w:rPr>
          <w:rFonts w:ascii="仿宋_GB2312" w:eastAsia="仿宋_GB2312" w:hint="eastAsia"/>
          <w:sz w:val="28"/>
          <w:szCs w:val="28"/>
        </w:rPr>
        <w:t>第十五条 硕博连读选拔工作实施回避制度，参与招生人员须主动申请回避，对有违回避制度而导致通过考核的相关考生取消录取资格。</w:t>
      </w:r>
    </w:p>
    <w:p w14:paraId="49A74507" w14:textId="77777777" w:rsidR="00284A72" w:rsidRPr="00243AB3" w:rsidRDefault="00284A72" w:rsidP="00284A72">
      <w:pPr>
        <w:spacing w:after="0"/>
        <w:ind w:firstLineChars="200" w:firstLine="560"/>
        <w:jc w:val="both"/>
        <w:rPr>
          <w:rFonts w:ascii="仿宋_GB2312" w:eastAsia="仿宋_GB2312" w:hint="eastAsia"/>
          <w:sz w:val="28"/>
          <w:szCs w:val="28"/>
        </w:rPr>
      </w:pPr>
      <w:r w:rsidRPr="00243AB3">
        <w:rPr>
          <w:rFonts w:ascii="仿宋_GB2312" w:eastAsia="仿宋_GB2312" w:hint="eastAsia"/>
          <w:sz w:val="28"/>
          <w:szCs w:val="28"/>
        </w:rPr>
        <w:t>七、附则</w:t>
      </w:r>
    </w:p>
    <w:p w14:paraId="4B9B0765" w14:textId="77777777" w:rsidR="00284A72" w:rsidRPr="00243AB3" w:rsidRDefault="00284A72" w:rsidP="00284A72">
      <w:pPr>
        <w:spacing w:after="0"/>
        <w:ind w:firstLineChars="200" w:firstLine="560"/>
        <w:jc w:val="both"/>
        <w:rPr>
          <w:rFonts w:ascii="仿宋_GB2312" w:eastAsia="仿宋_GB2312" w:hint="eastAsia"/>
          <w:sz w:val="28"/>
          <w:szCs w:val="28"/>
        </w:rPr>
      </w:pPr>
      <w:r w:rsidRPr="00243AB3">
        <w:rPr>
          <w:rFonts w:ascii="仿宋_GB2312" w:eastAsia="仿宋_GB2312" w:hint="eastAsia"/>
          <w:sz w:val="28"/>
          <w:szCs w:val="28"/>
        </w:rPr>
        <w:t>第十六条 本细则如遇与国家、教育部和学校文件不一致的，以国家、教育部和学校文件为准。</w:t>
      </w:r>
    </w:p>
    <w:p w14:paraId="33D60020" w14:textId="3EEF972C" w:rsidR="00284A72" w:rsidRPr="00284A72" w:rsidRDefault="00284A72" w:rsidP="00284A72">
      <w:pPr>
        <w:spacing w:after="0"/>
        <w:ind w:firstLineChars="200" w:firstLine="560"/>
        <w:jc w:val="both"/>
        <w:rPr>
          <w:rFonts w:ascii="仿宋_GB2312" w:eastAsia="仿宋_GB2312" w:hint="eastAsia"/>
          <w:sz w:val="28"/>
          <w:szCs w:val="28"/>
        </w:rPr>
      </w:pPr>
      <w:r w:rsidRPr="00243AB3">
        <w:rPr>
          <w:rFonts w:ascii="仿宋_GB2312" w:eastAsia="仿宋_GB2312" w:hint="eastAsia"/>
          <w:sz w:val="28"/>
          <w:szCs w:val="28"/>
        </w:rPr>
        <w:t>第十七条 本细则仅适用于202</w:t>
      </w:r>
      <w:r w:rsidR="00243AB3" w:rsidRPr="00243AB3">
        <w:rPr>
          <w:rFonts w:ascii="仿宋_GB2312" w:eastAsia="仿宋_GB2312" w:hint="eastAsia"/>
          <w:sz w:val="28"/>
          <w:szCs w:val="28"/>
        </w:rPr>
        <w:t>6</w:t>
      </w:r>
      <w:r w:rsidRPr="00243AB3">
        <w:rPr>
          <w:rFonts w:ascii="仿宋_GB2312" w:eastAsia="仿宋_GB2312" w:hint="eastAsia"/>
          <w:sz w:val="28"/>
          <w:szCs w:val="28"/>
        </w:rPr>
        <w:t>年硕博连续研究生选拔，由青海大学化工学院负责解释。</w:t>
      </w:r>
    </w:p>
    <w:sectPr w:rsidR="00284A72" w:rsidRPr="00284A7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_GB2312">
    <w:panose1 w:val="02010609030101010101"/>
    <w:charset w:val="86"/>
    <w:family w:val="modern"/>
    <w:pitch w:val="fixed"/>
    <w:sig w:usb0="00000001" w:usb1="080E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A72"/>
    <w:rsid w:val="001D1C41"/>
    <w:rsid w:val="00243AB3"/>
    <w:rsid w:val="00277EA6"/>
    <w:rsid w:val="00284A72"/>
    <w:rsid w:val="002D0A4B"/>
    <w:rsid w:val="004762F6"/>
    <w:rsid w:val="006D504C"/>
    <w:rsid w:val="00801268"/>
    <w:rsid w:val="009176C8"/>
    <w:rsid w:val="009443FD"/>
    <w:rsid w:val="00AE0A15"/>
    <w:rsid w:val="00C5736F"/>
    <w:rsid w:val="00EA4960"/>
    <w:rsid w:val="00F22E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C2183"/>
  <w15:chartTrackingRefBased/>
  <w15:docId w15:val="{8E42CA38-317F-4471-8519-1750C6385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284A72"/>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284A72"/>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284A72"/>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284A72"/>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284A72"/>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284A72"/>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284A72"/>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284A72"/>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284A72"/>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284A72"/>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284A72"/>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284A72"/>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284A72"/>
    <w:rPr>
      <w:rFonts w:cstheme="majorBidi"/>
      <w:color w:val="0F4761" w:themeColor="accent1" w:themeShade="BF"/>
      <w:sz w:val="28"/>
      <w:szCs w:val="28"/>
    </w:rPr>
  </w:style>
  <w:style w:type="character" w:customStyle="1" w:styleId="50">
    <w:name w:val="标题 5 字符"/>
    <w:basedOn w:val="a0"/>
    <w:link w:val="5"/>
    <w:uiPriority w:val="9"/>
    <w:semiHidden/>
    <w:rsid w:val="00284A72"/>
    <w:rPr>
      <w:rFonts w:cstheme="majorBidi"/>
      <w:color w:val="0F4761" w:themeColor="accent1" w:themeShade="BF"/>
      <w:sz w:val="24"/>
    </w:rPr>
  </w:style>
  <w:style w:type="character" w:customStyle="1" w:styleId="60">
    <w:name w:val="标题 6 字符"/>
    <w:basedOn w:val="a0"/>
    <w:link w:val="6"/>
    <w:uiPriority w:val="9"/>
    <w:semiHidden/>
    <w:rsid w:val="00284A72"/>
    <w:rPr>
      <w:rFonts w:cstheme="majorBidi"/>
      <w:b/>
      <w:bCs/>
      <w:color w:val="0F4761" w:themeColor="accent1" w:themeShade="BF"/>
    </w:rPr>
  </w:style>
  <w:style w:type="character" w:customStyle="1" w:styleId="70">
    <w:name w:val="标题 7 字符"/>
    <w:basedOn w:val="a0"/>
    <w:link w:val="7"/>
    <w:uiPriority w:val="9"/>
    <w:semiHidden/>
    <w:rsid w:val="00284A72"/>
    <w:rPr>
      <w:rFonts w:cstheme="majorBidi"/>
      <w:b/>
      <w:bCs/>
      <w:color w:val="595959" w:themeColor="text1" w:themeTint="A6"/>
    </w:rPr>
  </w:style>
  <w:style w:type="character" w:customStyle="1" w:styleId="80">
    <w:name w:val="标题 8 字符"/>
    <w:basedOn w:val="a0"/>
    <w:link w:val="8"/>
    <w:uiPriority w:val="9"/>
    <w:semiHidden/>
    <w:rsid w:val="00284A72"/>
    <w:rPr>
      <w:rFonts w:cstheme="majorBidi"/>
      <w:color w:val="595959" w:themeColor="text1" w:themeTint="A6"/>
    </w:rPr>
  </w:style>
  <w:style w:type="character" w:customStyle="1" w:styleId="90">
    <w:name w:val="标题 9 字符"/>
    <w:basedOn w:val="a0"/>
    <w:link w:val="9"/>
    <w:uiPriority w:val="9"/>
    <w:semiHidden/>
    <w:rsid w:val="00284A72"/>
    <w:rPr>
      <w:rFonts w:eastAsiaTheme="majorEastAsia" w:cstheme="majorBidi"/>
      <w:color w:val="595959" w:themeColor="text1" w:themeTint="A6"/>
    </w:rPr>
  </w:style>
  <w:style w:type="paragraph" w:styleId="a3">
    <w:name w:val="Title"/>
    <w:basedOn w:val="a"/>
    <w:next w:val="a"/>
    <w:link w:val="a4"/>
    <w:uiPriority w:val="10"/>
    <w:qFormat/>
    <w:rsid w:val="00284A72"/>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284A7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84A7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284A7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84A72"/>
    <w:pPr>
      <w:spacing w:before="160"/>
      <w:jc w:val="center"/>
    </w:pPr>
    <w:rPr>
      <w:i/>
      <w:iCs/>
      <w:color w:val="404040" w:themeColor="text1" w:themeTint="BF"/>
    </w:rPr>
  </w:style>
  <w:style w:type="character" w:customStyle="1" w:styleId="a8">
    <w:name w:val="引用 字符"/>
    <w:basedOn w:val="a0"/>
    <w:link w:val="a7"/>
    <w:uiPriority w:val="29"/>
    <w:rsid w:val="00284A72"/>
    <w:rPr>
      <w:i/>
      <w:iCs/>
      <w:color w:val="404040" w:themeColor="text1" w:themeTint="BF"/>
    </w:rPr>
  </w:style>
  <w:style w:type="paragraph" w:styleId="a9">
    <w:name w:val="List Paragraph"/>
    <w:basedOn w:val="a"/>
    <w:uiPriority w:val="34"/>
    <w:qFormat/>
    <w:rsid w:val="00284A72"/>
    <w:pPr>
      <w:ind w:left="720"/>
      <w:contextualSpacing/>
    </w:pPr>
  </w:style>
  <w:style w:type="character" w:styleId="aa">
    <w:name w:val="Intense Emphasis"/>
    <w:basedOn w:val="a0"/>
    <w:uiPriority w:val="21"/>
    <w:qFormat/>
    <w:rsid w:val="00284A72"/>
    <w:rPr>
      <w:i/>
      <w:iCs/>
      <w:color w:val="0F4761" w:themeColor="accent1" w:themeShade="BF"/>
    </w:rPr>
  </w:style>
  <w:style w:type="paragraph" w:styleId="ab">
    <w:name w:val="Intense Quote"/>
    <w:basedOn w:val="a"/>
    <w:next w:val="a"/>
    <w:link w:val="ac"/>
    <w:uiPriority w:val="30"/>
    <w:qFormat/>
    <w:rsid w:val="00284A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284A72"/>
    <w:rPr>
      <w:i/>
      <w:iCs/>
      <w:color w:val="0F4761" w:themeColor="accent1" w:themeShade="BF"/>
    </w:rPr>
  </w:style>
  <w:style w:type="character" w:styleId="ad">
    <w:name w:val="Intense Reference"/>
    <w:basedOn w:val="a0"/>
    <w:uiPriority w:val="32"/>
    <w:qFormat/>
    <w:rsid w:val="00284A7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99</TotalTime>
  <Pages>1</Pages>
  <Words>421</Words>
  <Characters>2403</Characters>
  <Application>Microsoft Office Word</Application>
  <DocSecurity>0</DocSecurity>
  <Lines>20</Lines>
  <Paragraphs>5</Paragraphs>
  <ScaleCrop>false</ScaleCrop>
  <Company/>
  <LinksUpToDate>false</LinksUpToDate>
  <CharactersWithSpaces>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帆 汪</dc:creator>
  <cp:keywords/>
  <dc:description/>
  <cp:lastModifiedBy>帆 汪</cp:lastModifiedBy>
  <cp:revision>6</cp:revision>
  <cp:lastPrinted>2026-04-22T02:46:00Z</cp:lastPrinted>
  <dcterms:created xsi:type="dcterms:W3CDTF">2026-04-22T02:24:00Z</dcterms:created>
  <dcterms:modified xsi:type="dcterms:W3CDTF">2026-04-23T02:03:00Z</dcterms:modified>
</cp:coreProperties>
</file>