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6C7B" w14:textId="77777777" w:rsidR="00007A6E" w:rsidRDefault="00000000">
      <w:pPr>
        <w:jc w:val="center"/>
        <w:rPr>
          <w:rFonts w:ascii="仿宋" w:eastAsia="仿宋" w:hAnsi="仿宋" w:hint="eastAsia"/>
          <w:b/>
          <w:bCs/>
          <w:sz w:val="30"/>
          <w:szCs w:val="30"/>
        </w:rPr>
      </w:pPr>
      <w:r>
        <w:rPr>
          <w:rFonts w:ascii="仿宋" w:eastAsia="仿宋" w:hAnsi="仿宋" w:hint="eastAsia"/>
          <w:b/>
          <w:bCs/>
          <w:sz w:val="30"/>
          <w:szCs w:val="30"/>
        </w:rPr>
        <w:t>化工学院研究生导师简介</w:t>
      </w:r>
    </w:p>
    <w:tbl>
      <w:tblPr>
        <w:tblStyle w:val="a7"/>
        <w:tblW w:w="8296" w:type="dxa"/>
        <w:jc w:val="center"/>
        <w:tblLook w:val="04A0" w:firstRow="1" w:lastRow="0" w:firstColumn="1" w:lastColumn="0" w:noHBand="0" w:noVBand="1"/>
      </w:tblPr>
      <w:tblGrid>
        <w:gridCol w:w="846"/>
        <w:gridCol w:w="1669"/>
        <w:gridCol w:w="703"/>
        <w:gridCol w:w="695"/>
        <w:gridCol w:w="335"/>
        <w:gridCol w:w="1473"/>
        <w:gridCol w:w="1078"/>
        <w:gridCol w:w="1497"/>
      </w:tblGrid>
      <w:tr w:rsidR="00007A6E" w14:paraId="1D88BF9A" w14:textId="77777777" w:rsidTr="00F17829">
        <w:trPr>
          <w:trHeight w:val="637"/>
          <w:jc w:val="center"/>
        </w:trPr>
        <w:tc>
          <w:tcPr>
            <w:tcW w:w="846" w:type="dxa"/>
            <w:vAlign w:val="center"/>
          </w:tcPr>
          <w:p w14:paraId="35876DA9"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姓名</w:t>
            </w:r>
          </w:p>
        </w:tc>
        <w:tc>
          <w:tcPr>
            <w:tcW w:w="1669" w:type="dxa"/>
            <w:vAlign w:val="center"/>
          </w:tcPr>
          <w:p w14:paraId="2786AF88" w14:textId="1B6E0C86" w:rsidR="00007A6E" w:rsidRDefault="00CE0DC4">
            <w:pPr>
              <w:jc w:val="center"/>
              <w:rPr>
                <w:rFonts w:ascii="仿宋" w:eastAsia="仿宋" w:hAnsi="仿宋" w:cs="Arial" w:hint="eastAsia"/>
                <w:b/>
                <w:bCs/>
                <w:sz w:val="24"/>
                <w:szCs w:val="24"/>
              </w:rPr>
            </w:pPr>
            <w:r>
              <w:rPr>
                <w:rFonts w:ascii="仿宋" w:eastAsia="仿宋" w:hAnsi="仿宋" w:cs="Arial" w:hint="eastAsia"/>
                <w:b/>
                <w:bCs/>
                <w:sz w:val="24"/>
                <w:szCs w:val="24"/>
              </w:rPr>
              <w:t>朱东海</w:t>
            </w:r>
          </w:p>
        </w:tc>
        <w:tc>
          <w:tcPr>
            <w:tcW w:w="703" w:type="dxa"/>
            <w:vAlign w:val="center"/>
          </w:tcPr>
          <w:p w14:paraId="7508C4A7"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性别</w:t>
            </w:r>
          </w:p>
        </w:tc>
        <w:tc>
          <w:tcPr>
            <w:tcW w:w="1030" w:type="dxa"/>
            <w:gridSpan w:val="2"/>
            <w:vAlign w:val="center"/>
          </w:tcPr>
          <w:p w14:paraId="6C6D291C" w14:textId="67E32414" w:rsidR="00007A6E" w:rsidRDefault="00CE0DC4">
            <w:pPr>
              <w:jc w:val="center"/>
              <w:rPr>
                <w:rFonts w:ascii="仿宋" w:eastAsia="仿宋" w:hAnsi="仿宋" w:cs="Arial" w:hint="eastAsia"/>
                <w:b/>
                <w:bCs/>
                <w:sz w:val="24"/>
                <w:szCs w:val="24"/>
              </w:rPr>
            </w:pPr>
            <w:r>
              <w:rPr>
                <w:rFonts w:ascii="仿宋" w:eastAsia="仿宋" w:hAnsi="仿宋" w:cs="Arial" w:hint="eastAsia"/>
                <w:b/>
                <w:bCs/>
                <w:sz w:val="24"/>
                <w:szCs w:val="24"/>
              </w:rPr>
              <w:t>男</w:t>
            </w:r>
          </w:p>
        </w:tc>
        <w:tc>
          <w:tcPr>
            <w:tcW w:w="1473" w:type="dxa"/>
            <w:vAlign w:val="center"/>
          </w:tcPr>
          <w:p w14:paraId="32CF0D7C"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出生年月</w:t>
            </w:r>
          </w:p>
        </w:tc>
        <w:tc>
          <w:tcPr>
            <w:tcW w:w="1078" w:type="dxa"/>
            <w:vAlign w:val="center"/>
          </w:tcPr>
          <w:p w14:paraId="4C4520B1" w14:textId="1A3D89DC" w:rsidR="00007A6E" w:rsidRDefault="00CE0DC4">
            <w:pPr>
              <w:jc w:val="center"/>
              <w:rPr>
                <w:rFonts w:ascii="仿宋" w:eastAsia="仿宋" w:hAnsi="仿宋" w:cs="Arial" w:hint="eastAsia"/>
                <w:b/>
                <w:bCs/>
                <w:sz w:val="24"/>
                <w:szCs w:val="24"/>
              </w:rPr>
            </w:pPr>
            <w:r>
              <w:rPr>
                <w:rFonts w:ascii="仿宋" w:eastAsia="仿宋" w:hAnsi="仿宋" w:cs="Arial" w:hint="eastAsia"/>
                <w:b/>
                <w:bCs/>
                <w:sz w:val="24"/>
                <w:szCs w:val="24"/>
              </w:rPr>
              <w:t>1982.09</w:t>
            </w:r>
          </w:p>
        </w:tc>
        <w:tc>
          <w:tcPr>
            <w:tcW w:w="1497" w:type="dxa"/>
            <w:vMerge w:val="restart"/>
            <w:noWrap/>
            <w:tcFitText/>
            <w:vAlign w:val="center"/>
          </w:tcPr>
          <w:p w14:paraId="13040D8E" w14:textId="62920DCF" w:rsidR="00007A6E" w:rsidRPr="00CE0DC4" w:rsidRDefault="00DC56E6" w:rsidP="00DC56E6">
            <w:pPr>
              <w:jc w:val="left"/>
              <w:rPr>
                <w:rFonts w:ascii="仿宋" w:eastAsia="仿宋" w:hAnsi="仿宋" w:cs="Arial" w:hint="eastAsia"/>
                <w:b/>
                <w:bCs/>
                <w:szCs w:val="21"/>
              </w:rPr>
            </w:pPr>
            <w:r w:rsidRPr="00DC56E6">
              <w:rPr>
                <w:noProof/>
                <w:kern w:val="0"/>
              </w:rPr>
              <w:drawing>
                <wp:anchor distT="0" distB="0" distL="114300" distR="114300" simplePos="0" relativeHeight="251658240" behindDoc="0" locked="0" layoutInCell="1" allowOverlap="1" wp14:anchorId="1921B577" wp14:editId="57DF0AD7">
                  <wp:simplePos x="0" y="0"/>
                  <wp:positionH relativeFrom="column">
                    <wp:posOffset>-47625</wp:posOffset>
                  </wp:positionH>
                  <wp:positionV relativeFrom="paragraph">
                    <wp:posOffset>-2540</wp:posOffset>
                  </wp:positionV>
                  <wp:extent cx="906780" cy="1151890"/>
                  <wp:effectExtent l="0" t="0" r="7620" b="0"/>
                  <wp:wrapNone/>
                  <wp:docPr id="5017551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997"/>
                          <a:stretch>
                            <a:fillRect/>
                          </a:stretch>
                        </pic:blipFill>
                        <pic:spPr bwMode="auto">
                          <a:xfrm>
                            <a:off x="0" y="0"/>
                            <a:ext cx="906780" cy="1151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07A6E" w14:paraId="17A56E18" w14:textId="77777777" w:rsidTr="00F17829">
        <w:trPr>
          <w:trHeight w:val="458"/>
          <w:jc w:val="center"/>
        </w:trPr>
        <w:tc>
          <w:tcPr>
            <w:tcW w:w="846" w:type="dxa"/>
            <w:vAlign w:val="center"/>
          </w:tcPr>
          <w:p w14:paraId="222B4792"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最高学历</w:t>
            </w:r>
          </w:p>
        </w:tc>
        <w:tc>
          <w:tcPr>
            <w:tcW w:w="1669" w:type="dxa"/>
            <w:vAlign w:val="center"/>
          </w:tcPr>
          <w:p w14:paraId="71657099" w14:textId="2E6D2B31" w:rsidR="00007A6E" w:rsidRDefault="00CE0DC4">
            <w:pPr>
              <w:jc w:val="center"/>
              <w:rPr>
                <w:rFonts w:ascii="仿宋" w:eastAsia="仿宋" w:hAnsi="仿宋" w:cs="Arial" w:hint="eastAsia"/>
                <w:b/>
                <w:bCs/>
                <w:sz w:val="24"/>
                <w:szCs w:val="24"/>
              </w:rPr>
            </w:pPr>
            <w:r>
              <w:rPr>
                <w:rFonts w:ascii="仿宋" w:eastAsia="仿宋" w:hAnsi="仿宋" w:cs="Arial" w:hint="eastAsia"/>
                <w:b/>
                <w:bCs/>
                <w:sz w:val="24"/>
                <w:szCs w:val="24"/>
              </w:rPr>
              <w:t>博士研究生</w:t>
            </w:r>
          </w:p>
        </w:tc>
        <w:tc>
          <w:tcPr>
            <w:tcW w:w="703" w:type="dxa"/>
            <w:vAlign w:val="center"/>
          </w:tcPr>
          <w:p w14:paraId="5B9D7F23" w14:textId="77777777" w:rsidR="00007A6E" w:rsidRDefault="00000000">
            <w:pPr>
              <w:rPr>
                <w:rFonts w:ascii="仿宋" w:eastAsia="仿宋" w:hAnsi="仿宋" w:cs="Arial" w:hint="eastAsia"/>
                <w:b/>
                <w:bCs/>
                <w:sz w:val="24"/>
                <w:szCs w:val="24"/>
              </w:rPr>
            </w:pPr>
            <w:r>
              <w:rPr>
                <w:rFonts w:ascii="仿宋" w:eastAsia="仿宋" w:hAnsi="仿宋" w:cs="Arial"/>
                <w:b/>
                <w:bCs/>
                <w:sz w:val="24"/>
                <w:szCs w:val="24"/>
              </w:rPr>
              <w:t>最高学位</w:t>
            </w:r>
          </w:p>
        </w:tc>
        <w:tc>
          <w:tcPr>
            <w:tcW w:w="1030" w:type="dxa"/>
            <w:gridSpan w:val="2"/>
            <w:vAlign w:val="center"/>
          </w:tcPr>
          <w:p w14:paraId="44234EBC" w14:textId="2D1EB119" w:rsidR="00007A6E" w:rsidRDefault="00CE0DC4">
            <w:pPr>
              <w:jc w:val="center"/>
              <w:rPr>
                <w:rFonts w:ascii="仿宋" w:eastAsia="仿宋" w:hAnsi="仿宋" w:cs="Arial" w:hint="eastAsia"/>
                <w:b/>
                <w:bCs/>
                <w:sz w:val="24"/>
                <w:szCs w:val="24"/>
              </w:rPr>
            </w:pPr>
            <w:r>
              <w:rPr>
                <w:rFonts w:ascii="仿宋" w:eastAsia="仿宋" w:hAnsi="仿宋" w:cs="Arial" w:hint="eastAsia"/>
                <w:b/>
                <w:bCs/>
                <w:sz w:val="24"/>
                <w:szCs w:val="24"/>
              </w:rPr>
              <w:t>博士</w:t>
            </w:r>
          </w:p>
        </w:tc>
        <w:tc>
          <w:tcPr>
            <w:tcW w:w="1473" w:type="dxa"/>
            <w:vAlign w:val="center"/>
          </w:tcPr>
          <w:p w14:paraId="19906727"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学位类别</w:t>
            </w:r>
          </w:p>
        </w:tc>
        <w:tc>
          <w:tcPr>
            <w:tcW w:w="1078" w:type="dxa"/>
            <w:vAlign w:val="center"/>
          </w:tcPr>
          <w:p w14:paraId="53D20960" w14:textId="0D7CCBB3" w:rsidR="00007A6E" w:rsidRDefault="00CE0DC4">
            <w:pPr>
              <w:jc w:val="center"/>
              <w:rPr>
                <w:rFonts w:ascii="仿宋" w:eastAsia="仿宋" w:hAnsi="仿宋" w:cs="Arial" w:hint="eastAsia"/>
                <w:b/>
                <w:bCs/>
                <w:sz w:val="24"/>
                <w:szCs w:val="24"/>
              </w:rPr>
            </w:pPr>
            <w:r>
              <w:rPr>
                <w:rFonts w:ascii="仿宋" w:eastAsia="仿宋" w:hAnsi="仿宋" w:cs="Arial" w:hint="eastAsia"/>
                <w:b/>
                <w:bCs/>
                <w:sz w:val="24"/>
                <w:szCs w:val="24"/>
              </w:rPr>
              <w:t>理学</w:t>
            </w:r>
          </w:p>
        </w:tc>
        <w:tc>
          <w:tcPr>
            <w:tcW w:w="1497" w:type="dxa"/>
            <w:vMerge/>
            <w:vAlign w:val="center"/>
          </w:tcPr>
          <w:p w14:paraId="3BBE8948" w14:textId="77777777" w:rsidR="00007A6E" w:rsidRDefault="00007A6E">
            <w:pPr>
              <w:jc w:val="center"/>
              <w:rPr>
                <w:rFonts w:ascii="仿宋" w:eastAsia="仿宋" w:hAnsi="仿宋" w:cs="Arial" w:hint="eastAsia"/>
                <w:b/>
                <w:bCs/>
                <w:sz w:val="24"/>
                <w:szCs w:val="24"/>
              </w:rPr>
            </w:pPr>
          </w:p>
        </w:tc>
      </w:tr>
      <w:tr w:rsidR="00007A6E" w14:paraId="37FCFF0C" w14:textId="77777777" w:rsidTr="00F17829">
        <w:trPr>
          <w:trHeight w:val="498"/>
          <w:jc w:val="center"/>
        </w:trPr>
        <w:tc>
          <w:tcPr>
            <w:tcW w:w="846" w:type="dxa"/>
            <w:vAlign w:val="center"/>
          </w:tcPr>
          <w:p w14:paraId="407D4784"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工作单位</w:t>
            </w:r>
          </w:p>
        </w:tc>
        <w:tc>
          <w:tcPr>
            <w:tcW w:w="3402" w:type="dxa"/>
            <w:gridSpan w:val="4"/>
            <w:vAlign w:val="center"/>
          </w:tcPr>
          <w:p w14:paraId="45B6D4F9" w14:textId="09AB2088" w:rsidR="00007A6E" w:rsidRDefault="00CE0DC4">
            <w:pPr>
              <w:jc w:val="center"/>
              <w:rPr>
                <w:rFonts w:ascii="仿宋" w:eastAsia="仿宋" w:hAnsi="仿宋" w:cs="Arial" w:hint="eastAsia"/>
                <w:b/>
                <w:bCs/>
                <w:sz w:val="24"/>
                <w:szCs w:val="24"/>
              </w:rPr>
            </w:pPr>
            <w:r>
              <w:rPr>
                <w:rFonts w:ascii="仿宋" w:eastAsia="仿宋" w:hAnsi="仿宋" w:cs="Arial" w:hint="eastAsia"/>
                <w:b/>
                <w:bCs/>
                <w:sz w:val="24"/>
                <w:szCs w:val="24"/>
              </w:rPr>
              <w:t>青海大学化工学院</w:t>
            </w:r>
          </w:p>
        </w:tc>
        <w:tc>
          <w:tcPr>
            <w:tcW w:w="1473" w:type="dxa"/>
            <w:vAlign w:val="center"/>
          </w:tcPr>
          <w:p w14:paraId="121532B8"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技术职称</w:t>
            </w:r>
          </w:p>
        </w:tc>
        <w:tc>
          <w:tcPr>
            <w:tcW w:w="1078" w:type="dxa"/>
            <w:vAlign w:val="center"/>
          </w:tcPr>
          <w:p w14:paraId="524783A6" w14:textId="050BB902" w:rsidR="00007A6E" w:rsidRDefault="00CE0DC4">
            <w:pPr>
              <w:jc w:val="center"/>
              <w:rPr>
                <w:rFonts w:ascii="仿宋" w:eastAsia="仿宋" w:hAnsi="仿宋" w:cs="Arial" w:hint="eastAsia"/>
                <w:b/>
                <w:bCs/>
                <w:sz w:val="24"/>
                <w:szCs w:val="24"/>
              </w:rPr>
            </w:pPr>
            <w:r>
              <w:rPr>
                <w:rFonts w:ascii="仿宋" w:eastAsia="仿宋" w:hAnsi="仿宋" w:cs="Arial" w:hint="eastAsia"/>
                <w:b/>
                <w:bCs/>
                <w:sz w:val="24"/>
                <w:szCs w:val="24"/>
              </w:rPr>
              <w:t>教授</w:t>
            </w:r>
          </w:p>
        </w:tc>
        <w:tc>
          <w:tcPr>
            <w:tcW w:w="1497" w:type="dxa"/>
            <w:vMerge/>
            <w:vAlign w:val="center"/>
          </w:tcPr>
          <w:p w14:paraId="1C926A19" w14:textId="77777777" w:rsidR="00007A6E" w:rsidRDefault="00007A6E">
            <w:pPr>
              <w:jc w:val="center"/>
              <w:rPr>
                <w:rFonts w:ascii="仿宋" w:eastAsia="仿宋" w:hAnsi="仿宋" w:cs="Arial" w:hint="eastAsia"/>
                <w:b/>
                <w:bCs/>
                <w:sz w:val="24"/>
                <w:szCs w:val="24"/>
              </w:rPr>
            </w:pPr>
          </w:p>
        </w:tc>
      </w:tr>
      <w:tr w:rsidR="00007A6E" w14:paraId="72AA9300" w14:textId="77777777" w:rsidTr="00BF6FE5">
        <w:trPr>
          <w:trHeight w:val="498"/>
          <w:jc w:val="center"/>
        </w:trPr>
        <w:tc>
          <w:tcPr>
            <w:tcW w:w="846" w:type="dxa"/>
            <w:vMerge w:val="restart"/>
            <w:vAlign w:val="center"/>
          </w:tcPr>
          <w:p w14:paraId="7FD15183"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所在学科专业</w:t>
            </w:r>
          </w:p>
        </w:tc>
        <w:tc>
          <w:tcPr>
            <w:tcW w:w="1669" w:type="dxa"/>
            <w:vAlign w:val="center"/>
          </w:tcPr>
          <w:p w14:paraId="20C696DC"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学科类别代码</w:t>
            </w:r>
          </w:p>
        </w:tc>
        <w:tc>
          <w:tcPr>
            <w:tcW w:w="1398" w:type="dxa"/>
            <w:gridSpan w:val="2"/>
            <w:vAlign w:val="center"/>
          </w:tcPr>
          <w:p w14:paraId="7D9627F8" w14:textId="63EDC8B4" w:rsidR="00007A6E" w:rsidRDefault="00CE0DC4" w:rsidP="00CE0DC4">
            <w:pPr>
              <w:jc w:val="center"/>
              <w:rPr>
                <w:rFonts w:ascii="仿宋" w:eastAsia="仿宋" w:hAnsi="仿宋" w:cs="Arial" w:hint="eastAsia"/>
                <w:b/>
                <w:bCs/>
                <w:sz w:val="24"/>
                <w:szCs w:val="24"/>
              </w:rPr>
            </w:pPr>
            <w:r>
              <w:rPr>
                <w:rFonts w:ascii="仿宋" w:eastAsia="仿宋" w:hAnsi="仿宋" w:cs="Arial" w:hint="eastAsia"/>
                <w:b/>
                <w:bCs/>
                <w:sz w:val="24"/>
                <w:szCs w:val="24"/>
              </w:rPr>
              <w:t>081700</w:t>
            </w:r>
          </w:p>
        </w:tc>
        <w:tc>
          <w:tcPr>
            <w:tcW w:w="1808" w:type="dxa"/>
            <w:gridSpan w:val="2"/>
            <w:vAlign w:val="center"/>
          </w:tcPr>
          <w:p w14:paraId="7F2B801C"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学科类别名称</w:t>
            </w:r>
          </w:p>
        </w:tc>
        <w:tc>
          <w:tcPr>
            <w:tcW w:w="2575" w:type="dxa"/>
            <w:gridSpan w:val="2"/>
            <w:vAlign w:val="center"/>
          </w:tcPr>
          <w:p w14:paraId="42DEA69C" w14:textId="5FC017CA" w:rsidR="00007A6E" w:rsidRDefault="00CE0DC4" w:rsidP="00CE0DC4">
            <w:pPr>
              <w:jc w:val="center"/>
              <w:rPr>
                <w:rFonts w:ascii="仿宋" w:eastAsia="仿宋" w:hAnsi="仿宋" w:cs="Arial" w:hint="eastAsia"/>
                <w:b/>
                <w:bCs/>
                <w:sz w:val="24"/>
                <w:szCs w:val="24"/>
              </w:rPr>
            </w:pPr>
            <w:r w:rsidRPr="00CE0DC4">
              <w:rPr>
                <w:rFonts w:ascii="仿宋" w:eastAsia="仿宋" w:hAnsi="仿宋" w:cs="Arial" w:hint="eastAsia"/>
                <w:b/>
                <w:bCs/>
                <w:sz w:val="24"/>
                <w:szCs w:val="24"/>
              </w:rPr>
              <w:t>化学工程与技术</w:t>
            </w:r>
          </w:p>
        </w:tc>
      </w:tr>
      <w:tr w:rsidR="00007A6E" w14:paraId="73CCB547" w14:textId="77777777" w:rsidTr="00BF6FE5">
        <w:trPr>
          <w:jc w:val="center"/>
        </w:trPr>
        <w:tc>
          <w:tcPr>
            <w:tcW w:w="846" w:type="dxa"/>
            <w:vMerge/>
            <w:vAlign w:val="center"/>
          </w:tcPr>
          <w:p w14:paraId="14D64929" w14:textId="77777777" w:rsidR="00007A6E" w:rsidRDefault="00007A6E">
            <w:pPr>
              <w:jc w:val="center"/>
              <w:rPr>
                <w:rFonts w:ascii="仿宋" w:eastAsia="仿宋" w:hAnsi="仿宋" w:cs="Arial" w:hint="eastAsia"/>
                <w:b/>
                <w:bCs/>
                <w:sz w:val="24"/>
                <w:szCs w:val="24"/>
              </w:rPr>
            </w:pPr>
          </w:p>
        </w:tc>
        <w:tc>
          <w:tcPr>
            <w:tcW w:w="1669" w:type="dxa"/>
            <w:vAlign w:val="center"/>
          </w:tcPr>
          <w:p w14:paraId="43E2DA4A"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学科领域代码</w:t>
            </w:r>
          </w:p>
        </w:tc>
        <w:tc>
          <w:tcPr>
            <w:tcW w:w="1398" w:type="dxa"/>
            <w:gridSpan w:val="2"/>
            <w:vAlign w:val="center"/>
          </w:tcPr>
          <w:p w14:paraId="70DD123C" w14:textId="121369DD" w:rsidR="00007A6E" w:rsidRDefault="00CE0DC4" w:rsidP="00CE0DC4">
            <w:pPr>
              <w:jc w:val="center"/>
              <w:rPr>
                <w:rFonts w:ascii="仿宋" w:eastAsia="仿宋" w:hAnsi="仿宋" w:cs="Arial" w:hint="eastAsia"/>
                <w:b/>
                <w:bCs/>
                <w:sz w:val="24"/>
                <w:szCs w:val="24"/>
              </w:rPr>
            </w:pPr>
            <w:r>
              <w:rPr>
                <w:rFonts w:ascii="仿宋" w:eastAsia="仿宋" w:hAnsi="仿宋" w:cs="Arial" w:hint="eastAsia"/>
                <w:b/>
                <w:bCs/>
                <w:sz w:val="24"/>
                <w:szCs w:val="24"/>
              </w:rPr>
              <w:t>085602</w:t>
            </w:r>
          </w:p>
        </w:tc>
        <w:tc>
          <w:tcPr>
            <w:tcW w:w="1808" w:type="dxa"/>
            <w:gridSpan w:val="2"/>
            <w:vAlign w:val="center"/>
          </w:tcPr>
          <w:p w14:paraId="769B6554" w14:textId="77777777" w:rsidR="00007A6E" w:rsidRDefault="00000000">
            <w:pPr>
              <w:jc w:val="center"/>
              <w:rPr>
                <w:rFonts w:ascii="仿宋" w:eastAsia="仿宋" w:hAnsi="仿宋" w:cs="Arial" w:hint="eastAsia"/>
                <w:b/>
                <w:bCs/>
                <w:sz w:val="24"/>
                <w:szCs w:val="24"/>
              </w:rPr>
            </w:pPr>
            <w:r>
              <w:rPr>
                <w:rFonts w:ascii="仿宋" w:eastAsia="仿宋" w:hAnsi="仿宋" w:cs="Arial"/>
                <w:b/>
                <w:bCs/>
                <w:sz w:val="24"/>
                <w:szCs w:val="24"/>
              </w:rPr>
              <w:t>学科领域名称</w:t>
            </w:r>
          </w:p>
        </w:tc>
        <w:tc>
          <w:tcPr>
            <w:tcW w:w="2575" w:type="dxa"/>
            <w:gridSpan w:val="2"/>
            <w:vAlign w:val="center"/>
          </w:tcPr>
          <w:p w14:paraId="428B446C" w14:textId="60113858" w:rsidR="00007A6E" w:rsidRDefault="00D46D6C" w:rsidP="00CE0DC4">
            <w:pPr>
              <w:jc w:val="center"/>
              <w:rPr>
                <w:rFonts w:ascii="仿宋" w:eastAsia="仿宋" w:hAnsi="仿宋" w:cs="Arial" w:hint="eastAsia"/>
                <w:b/>
                <w:bCs/>
                <w:sz w:val="24"/>
                <w:szCs w:val="24"/>
              </w:rPr>
            </w:pPr>
            <w:r w:rsidRPr="00D46D6C">
              <w:rPr>
                <w:rFonts w:ascii="仿宋" w:eastAsia="仿宋" w:hAnsi="仿宋" w:cs="Arial" w:hint="eastAsia"/>
                <w:b/>
                <w:bCs/>
                <w:sz w:val="24"/>
                <w:szCs w:val="24"/>
              </w:rPr>
              <w:t>化学工程</w:t>
            </w:r>
          </w:p>
        </w:tc>
      </w:tr>
      <w:tr w:rsidR="00007A6E" w14:paraId="1DA92AEA" w14:textId="77777777" w:rsidTr="00303B27">
        <w:trPr>
          <w:trHeight w:val="454"/>
          <w:jc w:val="center"/>
        </w:trPr>
        <w:tc>
          <w:tcPr>
            <w:tcW w:w="846" w:type="dxa"/>
            <w:vAlign w:val="center"/>
          </w:tcPr>
          <w:p w14:paraId="0F536107" w14:textId="77777777" w:rsidR="00007A6E" w:rsidRDefault="00000000" w:rsidP="00303B27">
            <w:pPr>
              <w:jc w:val="center"/>
              <w:rPr>
                <w:rFonts w:ascii="仿宋" w:eastAsia="仿宋" w:hAnsi="仿宋" w:cs="Arial" w:hint="eastAsia"/>
                <w:b/>
                <w:bCs/>
                <w:sz w:val="24"/>
                <w:szCs w:val="24"/>
              </w:rPr>
            </w:pPr>
            <w:r>
              <w:rPr>
                <w:rFonts w:ascii="仿宋" w:eastAsia="仿宋" w:hAnsi="仿宋" w:cs="Arial" w:hint="eastAsia"/>
                <w:b/>
                <w:bCs/>
                <w:sz w:val="24"/>
                <w:szCs w:val="24"/>
              </w:rPr>
              <w:t>联系方式</w:t>
            </w:r>
          </w:p>
        </w:tc>
        <w:tc>
          <w:tcPr>
            <w:tcW w:w="7450" w:type="dxa"/>
            <w:gridSpan w:val="7"/>
            <w:vAlign w:val="center"/>
          </w:tcPr>
          <w:p w14:paraId="1D493CAB" w14:textId="7D061B01" w:rsidR="00007A6E" w:rsidRPr="0051798A" w:rsidRDefault="005152E6" w:rsidP="00303B27">
            <w:pPr>
              <w:ind w:firstLineChars="100" w:firstLine="241"/>
              <w:rPr>
                <w:rFonts w:ascii="Times New Roman" w:eastAsia="仿宋" w:hAnsi="Times New Roman" w:cs="Times New Roman"/>
                <w:sz w:val="24"/>
                <w:szCs w:val="24"/>
              </w:rPr>
            </w:pPr>
            <w:r w:rsidRPr="005152E6">
              <w:rPr>
                <w:rFonts w:ascii="Times New Roman" w:eastAsia="仿宋" w:hAnsi="Times New Roman" w:cs="Times New Roman"/>
                <w:b/>
                <w:bCs/>
                <w:sz w:val="24"/>
                <w:szCs w:val="24"/>
              </w:rPr>
              <w:t>电话</w:t>
            </w:r>
            <w:r w:rsidRPr="005152E6">
              <w:rPr>
                <w:rFonts w:ascii="Times New Roman" w:eastAsia="仿宋" w:hAnsi="Times New Roman" w:cs="Times New Roman" w:hint="eastAsia"/>
                <w:b/>
                <w:bCs/>
                <w:sz w:val="24"/>
                <w:szCs w:val="24"/>
              </w:rPr>
              <w:t>：</w:t>
            </w:r>
            <w:r>
              <w:rPr>
                <w:rFonts w:ascii="Times New Roman" w:eastAsia="仿宋" w:hAnsi="Times New Roman" w:cs="Times New Roman" w:hint="eastAsia"/>
                <w:sz w:val="24"/>
                <w:szCs w:val="24"/>
              </w:rPr>
              <w:t>17797186021</w:t>
            </w:r>
            <w:r>
              <w:rPr>
                <w:rFonts w:ascii="Times New Roman" w:eastAsia="仿宋" w:hAnsi="Times New Roman" w:cs="Times New Roman" w:hint="eastAsia"/>
                <w:sz w:val="24"/>
                <w:szCs w:val="24"/>
              </w:rPr>
              <w:t>；</w:t>
            </w:r>
            <w:r w:rsidRPr="005152E6">
              <w:rPr>
                <w:rFonts w:ascii="Times New Roman" w:eastAsia="仿宋" w:hAnsi="Times New Roman" w:cs="Times New Roman"/>
                <w:b/>
                <w:bCs/>
                <w:sz w:val="24"/>
                <w:szCs w:val="24"/>
              </w:rPr>
              <w:t>邮箱</w:t>
            </w:r>
            <w:r w:rsidR="00CE0DC4" w:rsidRPr="005152E6">
              <w:rPr>
                <w:rFonts w:ascii="Times New Roman" w:eastAsia="仿宋" w:hAnsi="Times New Roman" w:cs="Times New Roman"/>
                <w:b/>
                <w:bCs/>
                <w:sz w:val="24"/>
                <w:szCs w:val="24"/>
              </w:rPr>
              <w:t>:</w:t>
            </w:r>
            <w:r w:rsidR="0051798A">
              <w:rPr>
                <w:rFonts w:ascii="Times New Roman" w:eastAsia="仿宋" w:hAnsi="Times New Roman" w:cs="Times New Roman" w:hint="eastAsia"/>
                <w:sz w:val="24"/>
                <w:szCs w:val="24"/>
              </w:rPr>
              <w:t xml:space="preserve"> </w:t>
            </w:r>
            <w:r w:rsidR="00CE0DC4" w:rsidRPr="0051798A">
              <w:rPr>
                <w:rFonts w:ascii="Times New Roman" w:eastAsia="仿宋" w:hAnsi="Times New Roman" w:cs="Times New Roman"/>
                <w:sz w:val="24"/>
                <w:szCs w:val="24"/>
              </w:rPr>
              <w:t>zhudonghai-2001@163.com</w:t>
            </w:r>
          </w:p>
        </w:tc>
      </w:tr>
      <w:tr w:rsidR="00007A6E" w14:paraId="2A0D471F" w14:textId="77777777" w:rsidTr="00BF6FE5">
        <w:trPr>
          <w:cantSplit/>
          <w:trHeight w:val="1976"/>
          <w:jc w:val="center"/>
        </w:trPr>
        <w:tc>
          <w:tcPr>
            <w:tcW w:w="846" w:type="dxa"/>
            <w:textDirection w:val="tbRlV"/>
            <w:vAlign w:val="center"/>
          </w:tcPr>
          <w:p w14:paraId="7DE00EB9" w14:textId="77777777" w:rsidR="00007A6E"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个人简历</w:t>
            </w:r>
          </w:p>
        </w:tc>
        <w:tc>
          <w:tcPr>
            <w:tcW w:w="7450" w:type="dxa"/>
            <w:gridSpan w:val="7"/>
            <w:vAlign w:val="center"/>
          </w:tcPr>
          <w:p w14:paraId="0D4EFB59" w14:textId="1E88B1D9" w:rsidR="00007A6E" w:rsidRDefault="00260CC1" w:rsidP="00303B27">
            <w:pPr>
              <w:spacing w:line="288" w:lineRule="auto"/>
              <w:ind w:leftChars="50" w:left="105" w:rightChars="50" w:right="105" w:firstLineChars="200" w:firstLine="480"/>
              <w:jc w:val="left"/>
              <w:rPr>
                <w:rFonts w:ascii="仿宋" w:eastAsia="仿宋" w:hAnsi="仿宋" w:cs="Arial" w:hint="eastAsia"/>
                <w:b/>
                <w:bCs/>
                <w:sz w:val="24"/>
                <w:szCs w:val="24"/>
              </w:rPr>
            </w:pPr>
            <w:r w:rsidRPr="00260CC1">
              <w:rPr>
                <w:rFonts w:ascii="Times New Roman" w:eastAsia="仿宋" w:hAnsi="Times New Roman" w:cs="Times New Roman" w:hint="eastAsia"/>
                <w:bCs/>
                <w:sz w:val="24"/>
                <w:szCs w:val="24"/>
              </w:rPr>
              <w:t>教授，博士生导师。主要从事</w:t>
            </w:r>
            <w:r w:rsidR="005B6FA6">
              <w:rPr>
                <w:rFonts w:ascii="Times New Roman" w:eastAsia="仿宋" w:hAnsi="Times New Roman" w:cs="Times New Roman" w:hint="eastAsia"/>
                <w:bCs/>
                <w:sz w:val="24"/>
                <w:szCs w:val="24"/>
              </w:rPr>
              <w:t>无机</w:t>
            </w:r>
            <w:r w:rsidRPr="00260CC1">
              <w:rPr>
                <w:rFonts w:ascii="Times New Roman" w:eastAsia="仿宋" w:hAnsi="Times New Roman" w:cs="Times New Roman" w:hint="eastAsia"/>
                <w:bCs/>
                <w:sz w:val="24"/>
                <w:szCs w:val="24"/>
              </w:rPr>
              <w:t>功能材料合成与应用、盐湖资源分离提取</w:t>
            </w:r>
            <w:r w:rsidR="00A759BA">
              <w:rPr>
                <w:rFonts w:ascii="Times New Roman" w:eastAsia="仿宋" w:hAnsi="Times New Roman" w:cs="Times New Roman" w:hint="eastAsia"/>
                <w:bCs/>
                <w:sz w:val="24"/>
                <w:szCs w:val="24"/>
              </w:rPr>
              <w:t>以及</w:t>
            </w:r>
            <w:r w:rsidRPr="00260CC1">
              <w:rPr>
                <w:rFonts w:ascii="Times New Roman" w:eastAsia="仿宋" w:hAnsi="Times New Roman" w:cs="Times New Roman" w:hint="eastAsia"/>
                <w:bCs/>
                <w:sz w:val="24"/>
                <w:szCs w:val="24"/>
              </w:rPr>
              <w:t>水污染控制方面</w:t>
            </w:r>
            <w:r w:rsidR="00944BB0">
              <w:rPr>
                <w:rFonts w:ascii="Times New Roman" w:eastAsia="仿宋" w:hAnsi="Times New Roman" w:cs="Times New Roman" w:hint="eastAsia"/>
                <w:bCs/>
                <w:sz w:val="24"/>
                <w:szCs w:val="24"/>
              </w:rPr>
              <w:t>的</w:t>
            </w:r>
            <w:r w:rsidRPr="00260CC1">
              <w:rPr>
                <w:rFonts w:ascii="Times New Roman" w:eastAsia="仿宋" w:hAnsi="Times New Roman" w:cs="Times New Roman" w:hint="eastAsia"/>
                <w:bCs/>
                <w:sz w:val="24"/>
                <w:szCs w:val="24"/>
              </w:rPr>
              <w:t>研究，先后主持国家自然科学基金</w:t>
            </w:r>
            <w:r w:rsidRPr="00260CC1">
              <w:rPr>
                <w:rFonts w:ascii="Times New Roman" w:eastAsia="仿宋" w:hAnsi="Times New Roman" w:cs="Times New Roman" w:hint="eastAsia"/>
                <w:bCs/>
                <w:sz w:val="24"/>
                <w:szCs w:val="24"/>
              </w:rPr>
              <w:t>2</w:t>
            </w:r>
            <w:r w:rsidRPr="00260CC1">
              <w:rPr>
                <w:rFonts w:ascii="Times New Roman" w:eastAsia="仿宋" w:hAnsi="Times New Roman" w:cs="Times New Roman" w:hint="eastAsia"/>
                <w:bCs/>
                <w:sz w:val="24"/>
                <w:szCs w:val="24"/>
              </w:rPr>
              <w:t>项、青海省重点研发与转化计划</w:t>
            </w:r>
            <w:r w:rsidRPr="00260CC1">
              <w:rPr>
                <w:rFonts w:ascii="Times New Roman" w:eastAsia="仿宋" w:hAnsi="Times New Roman" w:cs="Times New Roman" w:hint="eastAsia"/>
                <w:bCs/>
                <w:sz w:val="24"/>
                <w:szCs w:val="24"/>
              </w:rPr>
              <w:t>1</w:t>
            </w:r>
            <w:r w:rsidRPr="00260CC1">
              <w:rPr>
                <w:rFonts w:ascii="Times New Roman" w:eastAsia="仿宋" w:hAnsi="Times New Roman" w:cs="Times New Roman" w:hint="eastAsia"/>
                <w:bCs/>
                <w:sz w:val="24"/>
                <w:szCs w:val="24"/>
              </w:rPr>
              <w:t>项、青海省基础研究计划</w:t>
            </w:r>
            <w:r>
              <w:rPr>
                <w:rFonts w:ascii="Times New Roman" w:eastAsia="仿宋" w:hAnsi="Times New Roman" w:cs="Times New Roman" w:hint="eastAsia"/>
                <w:bCs/>
                <w:sz w:val="24"/>
                <w:szCs w:val="24"/>
              </w:rPr>
              <w:t>3</w:t>
            </w:r>
            <w:r w:rsidRPr="00260CC1">
              <w:rPr>
                <w:rFonts w:ascii="Times New Roman" w:eastAsia="仿宋" w:hAnsi="Times New Roman" w:cs="Times New Roman" w:hint="eastAsia"/>
                <w:bCs/>
                <w:sz w:val="24"/>
                <w:szCs w:val="24"/>
              </w:rPr>
              <w:t>项</w:t>
            </w:r>
            <w:r w:rsidR="009D7308">
              <w:rPr>
                <w:rFonts w:ascii="Times New Roman" w:eastAsia="仿宋" w:hAnsi="Times New Roman" w:cs="Times New Roman" w:hint="eastAsia"/>
                <w:bCs/>
                <w:sz w:val="24"/>
                <w:szCs w:val="24"/>
              </w:rPr>
              <w:t>、</w:t>
            </w:r>
            <w:r w:rsidRPr="00260CC1">
              <w:rPr>
                <w:rFonts w:ascii="Times New Roman" w:eastAsia="仿宋" w:hAnsi="Times New Roman" w:cs="Times New Roman" w:hint="eastAsia"/>
                <w:bCs/>
                <w:sz w:val="24"/>
                <w:szCs w:val="24"/>
              </w:rPr>
              <w:t>中</w:t>
            </w:r>
            <w:r w:rsidR="000830E0">
              <w:rPr>
                <w:rFonts w:ascii="Times New Roman" w:eastAsia="仿宋" w:hAnsi="Times New Roman" w:cs="Times New Roman" w:hint="eastAsia"/>
                <w:bCs/>
                <w:sz w:val="24"/>
                <w:szCs w:val="24"/>
              </w:rPr>
              <w:t>国</w:t>
            </w:r>
            <w:r w:rsidRPr="00260CC1">
              <w:rPr>
                <w:rFonts w:ascii="Times New Roman" w:eastAsia="仿宋" w:hAnsi="Times New Roman" w:cs="Times New Roman" w:hint="eastAsia"/>
                <w:bCs/>
                <w:sz w:val="24"/>
                <w:szCs w:val="24"/>
              </w:rPr>
              <w:t>科</w:t>
            </w:r>
            <w:r w:rsidR="000830E0">
              <w:rPr>
                <w:rFonts w:ascii="Times New Roman" w:eastAsia="仿宋" w:hAnsi="Times New Roman" w:cs="Times New Roman" w:hint="eastAsia"/>
                <w:bCs/>
                <w:sz w:val="24"/>
                <w:szCs w:val="24"/>
              </w:rPr>
              <w:t>学</w:t>
            </w:r>
            <w:r w:rsidRPr="00260CC1">
              <w:rPr>
                <w:rFonts w:ascii="Times New Roman" w:eastAsia="仿宋" w:hAnsi="Times New Roman" w:cs="Times New Roman" w:hint="eastAsia"/>
                <w:bCs/>
                <w:sz w:val="24"/>
                <w:szCs w:val="24"/>
              </w:rPr>
              <w:t>院西部之光</w:t>
            </w:r>
            <w:r w:rsidRPr="00260CC1">
              <w:rPr>
                <w:rFonts w:ascii="Times New Roman" w:eastAsia="仿宋" w:hAnsi="Times New Roman" w:cs="Times New Roman" w:hint="eastAsia"/>
                <w:bCs/>
                <w:sz w:val="24"/>
                <w:szCs w:val="24"/>
              </w:rPr>
              <w:t>1</w:t>
            </w:r>
            <w:r w:rsidRPr="00260CC1">
              <w:rPr>
                <w:rFonts w:ascii="Times New Roman" w:eastAsia="仿宋" w:hAnsi="Times New Roman" w:cs="Times New Roman" w:hint="eastAsia"/>
                <w:bCs/>
                <w:sz w:val="24"/>
                <w:szCs w:val="24"/>
              </w:rPr>
              <w:t>项。入选青海省“昆仑英才</w:t>
            </w:r>
            <w:r w:rsidR="00A759BA">
              <w:rPr>
                <w:rFonts w:ascii="Times New Roman" w:eastAsia="仿宋" w:hAnsi="Times New Roman" w:cs="Times New Roman"/>
                <w:bCs/>
                <w:sz w:val="24"/>
                <w:szCs w:val="24"/>
              </w:rPr>
              <w:t>∙</w:t>
            </w:r>
            <w:r w:rsidRPr="00260CC1">
              <w:rPr>
                <w:rFonts w:ascii="Times New Roman" w:eastAsia="仿宋" w:hAnsi="Times New Roman" w:cs="Times New Roman" w:hint="eastAsia"/>
                <w:bCs/>
                <w:sz w:val="24"/>
                <w:szCs w:val="24"/>
              </w:rPr>
              <w:t>高端创新创业人才”</w:t>
            </w:r>
            <w:r>
              <w:rPr>
                <w:rFonts w:ascii="Times New Roman" w:eastAsia="仿宋" w:hAnsi="Times New Roman" w:cs="Times New Roman" w:hint="eastAsia"/>
                <w:bCs/>
                <w:sz w:val="24"/>
                <w:szCs w:val="24"/>
              </w:rPr>
              <w:t>领军</w:t>
            </w:r>
            <w:r w:rsidRPr="00260CC1">
              <w:rPr>
                <w:rFonts w:ascii="Times New Roman" w:eastAsia="仿宋" w:hAnsi="Times New Roman" w:cs="Times New Roman" w:hint="eastAsia"/>
                <w:bCs/>
                <w:sz w:val="24"/>
                <w:szCs w:val="24"/>
              </w:rPr>
              <w:t>人才，化工学会科技智库专家。</w:t>
            </w:r>
          </w:p>
        </w:tc>
      </w:tr>
      <w:tr w:rsidR="00007A6E" w14:paraId="0D293A67" w14:textId="77777777" w:rsidTr="00944BB0">
        <w:trPr>
          <w:cantSplit/>
          <w:trHeight w:val="2246"/>
          <w:jc w:val="center"/>
        </w:trPr>
        <w:tc>
          <w:tcPr>
            <w:tcW w:w="846" w:type="dxa"/>
            <w:textDirection w:val="tbRlV"/>
            <w:vAlign w:val="center"/>
          </w:tcPr>
          <w:p w14:paraId="5A6E362B" w14:textId="77777777" w:rsidR="00007A6E"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研究内容简介</w:t>
            </w:r>
          </w:p>
        </w:tc>
        <w:tc>
          <w:tcPr>
            <w:tcW w:w="7450" w:type="dxa"/>
            <w:gridSpan w:val="7"/>
            <w:vAlign w:val="center"/>
          </w:tcPr>
          <w:p w14:paraId="7BD6FE04" w14:textId="0D956A9F" w:rsidR="00B0103A" w:rsidRDefault="00B16281" w:rsidP="00B0103A">
            <w:pPr>
              <w:spacing w:line="288" w:lineRule="auto"/>
              <w:ind w:leftChars="50" w:left="105" w:rightChars="50" w:right="105" w:firstLineChars="200" w:firstLine="482"/>
              <w:jc w:val="left"/>
              <w:rPr>
                <w:rFonts w:ascii="Times New Roman" w:eastAsia="仿宋" w:hAnsi="Times New Roman" w:cs="Times New Roman"/>
                <w:bCs/>
                <w:sz w:val="24"/>
                <w:szCs w:val="24"/>
              </w:rPr>
            </w:pPr>
            <w:r>
              <w:rPr>
                <w:rFonts w:ascii="Times New Roman" w:eastAsia="仿宋" w:hAnsi="Times New Roman" w:cs="Times New Roman" w:hint="eastAsia"/>
                <w:b/>
                <w:sz w:val="24"/>
                <w:szCs w:val="24"/>
              </w:rPr>
              <w:t>无机</w:t>
            </w:r>
            <w:r w:rsidR="00EB2CF0">
              <w:rPr>
                <w:rFonts w:ascii="Times New Roman" w:eastAsia="仿宋" w:hAnsi="Times New Roman" w:cs="Times New Roman" w:hint="eastAsia"/>
                <w:b/>
                <w:sz w:val="24"/>
                <w:szCs w:val="24"/>
              </w:rPr>
              <w:t>功能</w:t>
            </w:r>
            <w:r w:rsidR="00711569" w:rsidRPr="00711569">
              <w:rPr>
                <w:rFonts w:ascii="Times New Roman" w:eastAsia="仿宋" w:hAnsi="Times New Roman" w:cs="Times New Roman" w:hint="eastAsia"/>
                <w:b/>
                <w:sz w:val="24"/>
                <w:szCs w:val="24"/>
              </w:rPr>
              <w:t>材料：</w:t>
            </w:r>
            <w:r w:rsidR="00B0103A" w:rsidRPr="00B0103A">
              <w:rPr>
                <w:rFonts w:ascii="Times New Roman" w:eastAsia="仿宋" w:hAnsi="Times New Roman" w:cs="Times New Roman" w:hint="eastAsia"/>
                <w:bCs/>
                <w:sz w:val="24"/>
                <w:szCs w:val="24"/>
              </w:rPr>
              <w:t>基于镁、硼等资源合成具有增强、阻燃和抑烟性能的镁基功能材料，</w:t>
            </w:r>
            <w:r w:rsidR="00B0103A">
              <w:rPr>
                <w:rFonts w:ascii="Times New Roman" w:eastAsia="仿宋" w:hAnsi="Times New Roman" w:cs="Times New Roman" w:hint="eastAsia"/>
                <w:bCs/>
                <w:sz w:val="24"/>
                <w:szCs w:val="24"/>
              </w:rPr>
              <w:t>研究</w:t>
            </w:r>
            <w:r w:rsidR="00B0103A" w:rsidRPr="00B0103A">
              <w:rPr>
                <w:rFonts w:ascii="Times New Roman" w:eastAsia="仿宋" w:hAnsi="Times New Roman" w:cs="Times New Roman" w:hint="eastAsia"/>
                <w:bCs/>
                <w:sz w:val="24"/>
                <w:szCs w:val="24"/>
              </w:rPr>
              <w:t>镁基功能材料</w:t>
            </w:r>
            <w:r w:rsidR="00B0103A">
              <w:rPr>
                <w:rFonts w:ascii="Times New Roman" w:eastAsia="仿宋" w:hAnsi="Times New Roman" w:cs="Times New Roman" w:hint="eastAsia"/>
                <w:bCs/>
                <w:sz w:val="24"/>
                <w:szCs w:val="24"/>
              </w:rPr>
              <w:t>的</w:t>
            </w:r>
            <w:r w:rsidR="00B0103A" w:rsidRPr="00B0103A">
              <w:rPr>
                <w:rFonts w:ascii="Times New Roman" w:eastAsia="仿宋" w:hAnsi="Times New Roman" w:cs="Times New Roman" w:hint="eastAsia"/>
                <w:bCs/>
                <w:sz w:val="24"/>
                <w:szCs w:val="24"/>
              </w:rPr>
              <w:t>组成、结构和形貌等对</w:t>
            </w:r>
            <w:r w:rsidR="0017018A">
              <w:rPr>
                <w:rFonts w:ascii="Times New Roman" w:eastAsia="仿宋" w:hAnsi="Times New Roman" w:cs="Times New Roman" w:hint="eastAsia"/>
                <w:bCs/>
                <w:sz w:val="24"/>
                <w:szCs w:val="24"/>
              </w:rPr>
              <w:t>高分子</w:t>
            </w:r>
            <w:r w:rsidR="00B0103A" w:rsidRPr="00B0103A">
              <w:rPr>
                <w:rFonts w:ascii="Times New Roman" w:eastAsia="仿宋" w:hAnsi="Times New Roman" w:cs="Times New Roman" w:hint="eastAsia"/>
                <w:bCs/>
                <w:sz w:val="24"/>
                <w:szCs w:val="24"/>
              </w:rPr>
              <w:t>材料阻燃、抑烟和力学性能的影响。</w:t>
            </w:r>
          </w:p>
          <w:p w14:paraId="4D4C8F7B" w14:textId="60B56D9B" w:rsidR="00007A6E" w:rsidRDefault="001F1461" w:rsidP="00B0103A">
            <w:pPr>
              <w:spacing w:line="288" w:lineRule="auto"/>
              <w:ind w:leftChars="50" w:left="105" w:rightChars="50" w:right="105" w:firstLineChars="200" w:firstLine="482"/>
              <w:jc w:val="left"/>
              <w:rPr>
                <w:rFonts w:ascii="仿宋" w:eastAsia="仿宋" w:hAnsi="仿宋" w:cs="Arial" w:hint="eastAsia"/>
                <w:b/>
                <w:bCs/>
                <w:sz w:val="24"/>
                <w:szCs w:val="24"/>
              </w:rPr>
            </w:pPr>
            <w:r>
              <w:rPr>
                <w:rFonts w:ascii="Times New Roman" w:eastAsia="仿宋" w:hAnsi="Times New Roman" w:cs="Times New Roman" w:hint="eastAsia"/>
                <w:b/>
                <w:sz w:val="24"/>
                <w:szCs w:val="24"/>
              </w:rPr>
              <w:t>盐湖资源分离提取</w:t>
            </w:r>
            <w:r w:rsidR="00711569" w:rsidRPr="00711569">
              <w:rPr>
                <w:rFonts w:ascii="Times New Roman" w:eastAsia="仿宋" w:hAnsi="Times New Roman" w:cs="Times New Roman" w:hint="eastAsia"/>
                <w:b/>
                <w:sz w:val="24"/>
                <w:szCs w:val="24"/>
              </w:rPr>
              <w:t>：</w:t>
            </w:r>
            <w:r w:rsidR="00B0103A" w:rsidRPr="00B0103A">
              <w:rPr>
                <w:rFonts w:ascii="Times New Roman" w:eastAsia="仿宋" w:hAnsi="Times New Roman" w:cs="Times New Roman" w:hint="eastAsia"/>
                <w:bCs/>
                <w:sz w:val="24"/>
                <w:szCs w:val="24"/>
              </w:rPr>
              <w:t>设计制备</w:t>
            </w:r>
            <w:r w:rsidR="00625DF5">
              <w:rPr>
                <w:rFonts w:ascii="Times New Roman" w:eastAsia="仿宋" w:hAnsi="Times New Roman" w:cs="Times New Roman" w:hint="eastAsia"/>
                <w:bCs/>
                <w:sz w:val="24"/>
                <w:szCs w:val="24"/>
              </w:rPr>
              <w:t>系列</w:t>
            </w:r>
            <w:r w:rsidR="00B0103A" w:rsidRPr="00B0103A">
              <w:rPr>
                <w:rFonts w:ascii="Times New Roman" w:eastAsia="仿宋" w:hAnsi="Times New Roman" w:cs="Times New Roman" w:hint="eastAsia"/>
                <w:bCs/>
                <w:sz w:val="24"/>
                <w:szCs w:val="24"/>
              </w:rPr>
              <w:t>具有特异亲和性的共价有机骨架</w:t>
            </w:r>
            <w:r w:rsidR="0032030C">
              <w:rPr>
                <w:rFonts w:ascii="Times New Roman" w:eastAsia="仿宋" w:hAnsi="Times New Roman" w:cs="Times New Roman" w:hint="eastAsia"/>
                <w:bCs/>
                <w:sz w:val="24"/>
                <w:szCs w:val="24"/>
              </w:rPr>
              <w:t>（</w:t>
            </w:r>
            <w:r w:rsidR="0032030C" w:rsidRPr="00B0103A">
              <w:rPr>
                <w:rFonts w:ascii="Times New Roman" w:eastAsia="仿宋" w:hAnsi="Times New Roman" w:cs="Times New Roman" w:hint="eastAsia"/>
                <w:bCs/>
                <w:sz w:val="24"/>
                <w:szCs w:val="24"/>
              </w:rPr>
              <w:t>COFs</w:t>
            </w:r>
            <w:r w:rsidR="0032030C">
              <w:rPr>
                <w:rFonts w:ascii="Times New Roman" w:eastAsia="仿宋" w:hAnsi="Times New Roman" w:cs="Times New Roman" w:hint="eastAsia"/>
                <w:bCs/>
                <w:sz w:val="24"/>
                <w:szCs w:val="24"/>
              </w:rPr>
              <w:t>）</w:t>
            </w:r>
            <w:r w:rsidR="00316D31">
              <w:rPr>
                <w:rFonts w:ascii="Times New Roman" w:eastAsia="仿宋" w:hAnsi="Times New Roman" w:cs="Times New Roman" w:hint="eastAsia"/>
                <w:bCs/>
                <w:sz w:val="24"/>
                <w:szCs w:val="24"/>
              </w:rPr>
              <w:t>和镁基插层（</w:t>
            </w:r>
            <w:r w:rsidR="00316D31">
              <w:rPr>
                <w:rFonts w:ascii="Times New Roman" w:eastAsia="仿宋" w:hAnsi="Times New Roman" w:cs="Times New Roman" w:hint="eastAsia"/>
                <w:bCs/>
                <w:sz w:val="24"/>
                <w:szCs w:val="24"/>
              </w:rPr>
              <w:t>LDH</w:t>
            </w:r>
            <w:r w:rsidR="00316D31" w:rsidRPr="00B0103A">
              <w:rPr>
                <w:rFonts w:ascii="Times New Roman" w:eastAsia="仿宋" w:hAnsi="Times New Roman" w:cs="Times New Roman" w:hint="eastAsia"/>
                <w:bCs/>
                <w:sz w:val="24"/>
                <w:szCs w:val="24"/>
              </w:rPr>
              <w:t>s</w:t>
            </w:r>
            <w:r w:rsidR="00316D31">
              <w:rPr>
                <w:rFonts w:ascii="Times New Roman" w:eastAsia="仿宋" w:hAnsi="Times New Roman" w:cs="Times New Roman" w:hint="eastAsia"/>
                <w:bCs/>
                <w:sz w:val="24"/>
                <w:szCs w:val="24"/>
              </w:rPr>
              <w:t>）材料</w:t>
            </w:r>
            <w:r w:rsidR="00B0103A" w:rsidRPr="00B0103A">
              <w:rPr>
                <w:rFonts w:ascii="Times New Roman" w:eastAsia="仿宋" w:hAnsi="Times New Roman" w:cs="Times New Roman" w:hint="eastAsia"/>
                <w:bCs/>
                <w:sz w:val="24"/>
                <w:szCs w:val="24"/>
              </w:rPr>
              <w:t>，</w:t>
            </w:r>
            <w:r w:rsidR="0032030C">
              <w:rPr>
                <w:rFonts w:ascii="Times New Roman" w:eastAsia="仿宋" w:hAnsi="Times New Roman" w:cs="Times New Roman" w:hint="eastAsia"/>
                <w:bCs/>
                <w:sz w:val="24"/>
                <w:szCs w:val="24"/>
              </w:rPr>
              <w:t>研究材料的结构</w:t>
            </w:r>
            <w:r w:rsidR="00316D31">
              <w:rPr>
                <w:rFonts w:ascii="Times New Roman" w:eastAsia="仿宋" w:hAnsi="Times New Roman" w:cs="Times New Roman" w:hint="eastAsia"/>
                <w:bCs/>
                <w:sz w:val="24"/>
                <w:szCs w:val="24"/>
              </w:rPr>
              <w:t>、组成</w:t>
            </w:r>
            <w:r w:rsidR="0032030C">
              <w:rPr>
                <w:rFonts w:ascii="Times New Roman" w:eastAsia="仿宋" w:hAnsi="Times New Roman" w:cs="Times New Roman" w:hint="eastAsia"/>
                <w:bCs/>
                <w:sz w:val="24"/>
                <w:szCs w:val="24"/>
              </w:rPr>
              <w:t>等对</w:t>
            </w:r>
            <w:r w:rsidR="005E10CF">
              <w:rPr>
                <w:rFonts w:ascii="Times New Roman" w:eastAsia="仿宋" w:hAnsi="Times New Roman" w:cs="Times New Roman" w:hint="eastAsia"/>
                <w:bCs/>
                <w:sz w:val="24"/>
                <w:szCs w:val="24"/>
              </w:rPr>
              <w:t>盐湖锂、硼等资源分离提取</w:t>
            </w:r>
            <w:r w:rsidR="0032030C">
              <w:rPr>
                <w:rFonts w:ascii="Times New Roman" w:eastAsia="仿宋" w:hAnsi="Times New Roman" w:cs="Times New Roman" w:hint="eastAsia"/>
                <w:bCs/>
                <w:sz w:val="24"/>
                <w:szCs w:val="24"/>
              </w:rPr>
              <w:t>性能的影响</w:t>
            </w:r>
            <w:r w:rsidR="009D7308" w:rsidRPr="00260CC1">
              <w:rPr>
                <w:rFonts w:ascii="Times New Roman" w:eastAsia="仿宋" w:hAnsi="Times New Roman" w:cs="Times New Roman" w:hint="eastAsia"/>
                <w:bCs/>
                <w:sz w:val="24"/>
                <w:szCs w:val="24"/>
              </w:rPr>
              <w:t>。</w:t>
            </w:r>
          </w:p>
        </w:tc>
      </w:tr>
      <w:tr w:rsidR="00007A6E" w14:paraId="1C3E02F0" w14:textId="77777777" w:rsidTr="00BF6FE5">
        <w:trPr>
          <w:cantSplit/>
          <w:jc w:val="center"/>
        </w:trPr>
        <w:tc>
          <w:tcPr>
            <w:tcW w:w="846" w:type="dxa"/>
            <w:textDirection w:val="tbRlV"/>
            <w:vAlign w:val="center"/>
          </w:tcPr>
          <w:p w14:paraId="06888054" w14:textId="08484DA9" w:rsidR="00007A6E"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科研项目</w:t>
            </w:r>
          </w:p>
        </w:tc>
        <w:tc>
          <w:tcPr>
            <w:tcW w:w="7450" w:type="dxa"/>
            <w:gridSpan w:val="7"/>
            <w:vAlign w:val="center"/>
          </w:tcPr>
          <w:p w14:paraId="28AB2D7A" w14:textId="0B54ED8D" w:rsidR="00026DF6" w:rsidRPr="00026DF6" w:rsidRDefault="00026DF6" w:rsidP="00944BB0">
            <w:pPr>
              <w:spacing w:before="60" w:line="288" w:lineRule="auto"/>
              <w:ind w:left="240" w:hangingChars="100" w:hanging="240"/>
              <w:rPr>
                <w:rFonts w:ascii="Times New Roman" w:eastAsia="仿宋" w:hAnsi="Times New Roman" w:cs="Times New Roman"/>
                <w:sz w:val="24"/>
                <w:szCs w:val="24"/>
              </w:rPr>
            </w:pPr>
            <w:r w:rsidRPr="00026DF6">
              <w:rPr>
                <w:rFonts w:ascii="Times New Roman" w:eastAsia="仿宋" w:hAnsi="Times New Roman" w:cs="Times New Roman"/>
                <w:sz w:val="24"/>
                <w:szCs w:val="24"/>
              </w:rPr>
              <w:t>1.</w:t>
            </w:r>
            <w:r w:rsidRPr="00026DF6">
              <w:rPr>
                <w:rFonts w:ascii="Times New Roman" w:eastAsia="仿宋" w:hAnsi="Times New Roman" w:cs="Times New Roman"/>
                <w:sz w:val="24"/>
                <w:szCs w:val="24"/>
              </w:rPr>
              <w:tab/>
            </w:r>
            <w:r w:rsidRPr="00026DF6">
              <w:rPr>
                <w:rFonts w:ascii="Times New Roman" w:eastAsia="仿宋" w:hAnsi="Times New Roman" w:cs="Times New Roman"/>
                <w:b/>
                <w:bCs/>
                <w:sz w:val="24"/>
                <w:szCs w:val="24"/>
              </w:rPr>
              <w:t>国家自然科学基金：</w:t>
            </w:r>
            <w:r w:rsidRPr="00026DF6">
              <w:rPr>
                <w:rFonts w:ascii="Times New Roman" w:eastAsia="仿宋" w:hAnsi="Times New Roman" w:cs="Times New Roman"/>
                <w:sz w:val="24"/>
                <w:szCs w:val="24"/>
              </w:rPr>
              <w:t>镁基插层高效阻燃材料的构筑及其在环氧树脂中增容和阻燃机理研究（</w:t>
            </w:r>
            <w:r w:rsidRPr="00026DF6">
              <w:rPr>
                <w:rFonts w:ascii="Times New Roman" w:eastAsia="仿宋" w:hAnsi="Times New Roman" w:cs="Times New Roman"/>
                <w:sz w:val="24"/>
                <w:szCs w:val="24"/>
              </w:rPr>
              <w:t>22368042</w:t>
            </w:r>
            <w:r w:rsidR="001D37C4">
              <w:rPr>
                <w:rFonts w:ascii="Times New Roman" w:eastAsia="仿宋" w:hAnsi="Times New Roman" w:cs="Times New Roman" w:hint="eastAsia"/>
                <w:sz w:val="24"/>
                <w:szCs w:val="24"/>
              </w:rPr>
              <w:t>）</w:t>
            </w:r>
            <w:r w:rsidRPr="00026DF6">
              <w:rPr>
                <w:rFonts w:ascii="Times New Roman" w:eastAsia="仿宋" w:hAnsi="Times New Roman" w:cs="Times New Roman"/>
                <w:sz w:val="24"/>
                <w:szCs w:val="24"/>
              </w:rPr>
              <w:t>，</w:t>
            </w:r>
            <w:r w:rsidRPr="00026DF6">
              <w:rPr>
                <w:rFonts w:ascii="Times New Roman" w:eastAsia="仿宋" w:hAnsi="Times New Roman" w:cs="Times New Roman"/>
                <w:sz w:val="24"/>
                <w:szCs w:val="24"/>
              </w:rPr>
              <w:t>2024.01-2027.12</w:t>
            </w:r>
            <w:r w:rsidRPr="00026DF6">
              <w:rPr>
                <w:rFonts w:ascii="Times New Roman" w:eastAsia="仿宋" w:hAnsi="Times New Roman" w:cs="Times New Roman"/>
                <w:sz w:val="24"/>
                <w:szCs w:val="24"/>
              </w:rPr>
              <w:t>，</w:t>
            </w:r>
            <w:r w:rsidRPr="00026DF6">
              <w:rPr>
                <w:rFonts w:ascii="Times New Roman" w:eastAsia="仿宋" w:hAnsi="Times New Roman" w:cs="Times New Roman"/>
                <w:sz w:val="24"/>
                <w:szCs w:val="24"/>
              </w:rPr>
              <w:t>32</w:t>
            </w:r>
            <w:r w:rsidRPr="00026DF6">
              <w:rPr>
                <w:rFonts w:ascii="Times New Roman" w:eastAsia="仿宋" w:hAnsi="Times New Roman" w:cs="Times New Roman"/>
                <w:sz w:val="24"/>
                <w:szCs w:val="24"/>
              </w:rPr>
              <w:t>万</w:t>
            </w:r>
            <w:r w:rsidR="001D37C4">
              <w:rPr>
                <w:rFonts w:ascii="Times New Roman" w:eastAsia="仿宋" w:hAnsi="Times New Roman" w:cs="Times New Roman" w:hint="eastAsia"/>
                <w:sz w:val="24"/>
                <w:szCs w:val="24"/>
              </w:rPr>
              <w:t>。</w:t>
            </w:r>
            <w:r w:rsidRPr="00026DF6">
              <w:rPr>
                <w:rFonts w:ascii="Times New Roman" w:eastAsia="仿宋" w:hAnsi="Times New Roman" w:cs="Times New Roman"/>
                <w:sz w:val="24"/>
                <w:szCs w:val="24"/>
              </w:rPr>
              <w:t>主持</w:t>
            </w:r>
          </w:p>
          <w:p w14:paraId="49FC697A" w14:textId="53F12089" w:rsidR="00026DF6" w:rsidRDefault="00026DF6" w:rsidP="00944BB0">
            <w:pPr>
              <w:spacing w:line="288" w:lineRule="auto"/>
              <w:ind w:left="240" w:hangingChars="100" w:hanging="240"/>
              <w:rPr>
                <w:rFonts w:ascii="Times New Roman" w:eastAsia="仿宋" w:hAnsi="Times New Roman" w:cs="Times New Roman"/>
                <w:sz w:val="24"/>
                <w:szCs w:val="24"/>
              </w:rPr>
            </w:pPr>
            <w:r w:rsidRPr="00026DF6">
              <w:rPr>
                <w:rFonts w:ascii="Times New Roman" w:eastAsia="仿宋" w:hAnsi="Times New Roman" w:cs="Times New Roman" w:hint="eastAsia"/>
                <w:sz w:val="24"/>
                <w:szCs w:val="24"/>
              </w:rPr>
              <w:t>2</w:t>
            </w:r>
            <w:r w:rsidRPr="00026DF6">
              <w:rPr>
                <w:rFonts w:ascii="Times New Roman" w:eastAsia="仿宋" w:hAnsi="Times New Roman" w:cs="Times New Roman"/>
                <w:sz w:val="24"/>
                <w:szCs w:val="24"/>
              </w:rPr>
              <w:tab/>
            </w:r>
            <w:r w:rsidRPr="00026DF6">
              <w:rPr>
                <w:rFonts w:ascii="Times New Roman" w:eastAsia="仿宋" w:hAnsi="Times New Roman" w:cs="Times New Roman"/>
                <w:b/>
                <w:bCs/>
                <w:sz w:val="24"/>
                <w:szCs w:val="24"/>
              </w:rPr>
              <w:t>国家自然科学基金：</w:t>
            </w:r>
            <w:r w:rsidRPr="00026DF6">
              <w:rPr>
                <w:rFonts w:ascii="Times New Roman" w:eastAsia="仿宋" w:hAnsi="Times New Roman" w:cs="Times New Roman"/>
                <w:sz w:val="24"/>
                <w:szCs w:val="24"/>
              </w:rPr>
              <w:t>镁基多功能纳米复合粒子的结构设计、合成及性能研究（</w:t>
            </w:r>
            <w:r w:rsidRPr="00026DF6">
              <w:rPr>
                <w:rFonts w:ascii="Times New Roman" w:eastAsia="仿宋" w:hAnsi="Times New Roman" w:cs="Times New Roman"/>
                <w:sz w:val="24"/>
                <w:szCs w:val="24"/>
              </w:rPr>
              <w:t>21868030</w:t>
            </w:r>
            <w:r w:rsidRPr="00026DF6">
              <w:rPr>
                <w:rFonts w:ascii="Times New Roman" w:eastAsia="仿宋" w:hAnsi="Times New Roman" w:cs="Times New Roman"/>
                <w:sz w:val="24"/>
                <w:szCs w:val="24"/>
              </w:rPr>
              <w:t>），</w:t>
            </w:r>
            <w:r w:rsidRPr="00026DF6">
              <w:rPr>
                <w:rFonts w:ascii="Times New Roman" w:eastAsia="仿宋" w:hAnsi="Times New Roman" w:cs="Times New Roman"/>
                <w:sz w:val="24"/>
                <w:szCs w:val="24"/>
              </w:rPr>
              <w:t>2019.01-2022.12</w:t>
            </w:r>
            <w:r w:rsidRPr="00026DF6">
              <w:rPr>
                <w:rFonts w:ascii="Times New Roman" w:eastAsia="仿宋" w:hAnsi="Times New Roman" w:cs="Times New Roman"/>
                <w:sz w:val="24"/>
                <w:szCs w:val="24"/>
              </w:rPr>
              <w:t>，</w:t>
            </w:r>
            <w:r w:rsidRPr="00026DF6">
              <w:rPr>
                <w:rFonts w:ascii="Times New Roman" w:eastAsia="仿宋" w:hAnsi="Times New Roman" w:cs="Times New Roman"/>
                <w:sz w:val="24"/>
                <w:szCs w:val="24"/>
              </w:rPr>
              <w:t>41</w:t>
            </w:r>
            <w:r w:rsidRPr="00026DF6">
              <w:rPr>
                <w:rFonts w:ascii="Times New Roman" w:eastAsia="仿宋" w:hAnsi="Times New Roman" w:cs="Times New Roman"/>
                <w:sz w:val="24"/>
                <w:szCs w:val="24"/>
              </w:rPr>
              <w:t>万</w:t>
            </w:r>
            <w:r w:rsidR="001D37C4">
              <w:rPr>
                <w:rFonts w:ascii="Times New Roman" w:eastAsia="仿宋" w:hAnsi="Times New Roman" w:cs="Times New Roman" w:hint="eastAsia"/>
                <w:sz w:val="24"/>
                <w:szCs w:val="24"/>
              </w:rPr>
              <w:t>。</w:t>
            </w:r>
            <w:r w:rsidRPr="00026DF6">
              <w:rPr>
                <w:rFonts w:ascii="Times New Roman" w:eastAsia="仿宋" w:hAnsi="Times New Roman" w:cs="Times New Roman"/>
                <w:sz w:val="24"/>
                <w:szCs w:val="24"/>
              </w:rPr>
              <w:t>主持</w:t>
            </w:r>
          </w:p>
          <w:p w14:paraId="45E7D66A" w14:textId="0D4CD975" w:rsidR="00944BB0" w:rsidRDefault="00944BB0" w:rsidP="00944BB0">
            <w:pPr>
              <w:spacing w:line="288" w:lineRule="auto"/>
              <w:ind w:left="240" w:hangingChars="100" w:hanging="240"/>
              <w:rPr>
                <w:rFonts w:ascii="Times New Roman" w:eastAsia="仿宋" w:hAnsi="Times New Roman" w:cs="Times New Roman"/>
                <w:sz w:val="24"/>
                <w:szCs w:val="24"/>
              </w:rPr>
            </w:pPr>
            <w:r>
              <w:rPr>
                <w:rFonts w:ascii="Times New Roman" w:eastAsia="仿宋" w:hAnsi="Times New Roman" w:cs="Times New Roman" w:hint="eastAsia"/>
                <w:sz w:val="24"/>
                <w:szCs w:val="24"/>
              </w:rPr>
              <w:t>3</w:t>
            </w:r>
            <w:r w:rsidRPr="00026DF6">
              <w:rPr>
                <w:rFonts w:ascii="Times New Roman" w:eastAsia="仿宋" w:hAnsi="Times New Roman" w:cs="Times New Roman"/>
                <w:sz w:val="24"/>
                <w:szCs w:val="24"/>
              </w:rPr>
              <w:tab/>
            </w:r>
            <w:r w:rsidRPr="00944BB0">
              <w:rPr>
                <w:rFonts w:ascii="Times New Roman" w:eastAsia="仿宋" w:hAnsi="Times New Roman" w:cs="Times New Roman" w:hint="eastAsia"/>
                <w:b/>
                <w:bCs/>
                <w:sz w:val="24"/>
                <w:szCs w:val="24"/>
              </w:rPr>
              <w:t>青海省人才计划：</w:t>
            </w:r>
            <w:r w:rsidRPr="00944BB0">
              <w:rPr>
                <w:rFonts w:ascii="Times New Roman" w:eastAsia="仿宋" w:hAnsi="Times New Roman" w:cs="Times New Roman" w:hint="eastAsia"/>
                <w:sz w:val="24"/>
                <w:szCs w:val="24"/>
              </w:rPr>
              <w:t>“昆仑英才</w:t>
            </w:r>
            <w:r w:rsidRPr="00944BB0">
              <w:rPr>
                <w:rFonts w:ascii="Times New Roman" w:eastAsia="仿宋" w:hAnsi="Times New Roman" w:cs="Times New Roman"/>
                <w:b/>
                <w:bCs/>
                <w:sz w:val="24"/>
                <w:szCs w:val="24"/>
              </w:rPr>
              <w:t>‧</w:t>
            </w:r>
            <w:r w:rsidRPr="00944BB0">
              <w:rPr>
                <w:rFonts w:ascii="Times New Roman" w:eastAsia="仿宋" w:hAnsi="Times New Roman" w:cs="Times New Roman"/>
                <w:sz w:val="24"/>
                <w:szCs w:val="24"/>
              </w:rPr>
              <w:t>高端创新创业人才</w:t>
            </w:r>
            <w:r w:rsidRPr="00944BB0">
              <w:rPr>
                <w:rFonts w:ascii="宋体" w:eastAsia="宋体" w:hAnsi="宋体" w:cs="Times New Roman"/>
                <w:sz w:val="24"/>
                <w:szCs w:val="24"/>
              </w:rPr>
              <w:t>”</w:t>
            </w:r>
            <w:r w:rsidRPr="00944BB0">
              <w:rPr>
                <w:rFonts w:ascii="Times New Roman" w:eastAsia="仿宋" w:hAnsi="Times New Roman" w:cs="Times New Roman"/>
                <w:sz w:val="24"/>
                <w:szCs w:val="24"/>
              </w:rPr>
              <w:t>培养</w:t>
            </w:r>
            <w:r>
              <w:rPr>
                <w:rFonts w:ascii="Times New Roman" w:eastAsia="仿宋" w:hAnsi="Times New Roman" w:cs="Times New Roman" w:hint="eastAsia"/>
                <w:sz w:val="24"/>
                <w:szCs w:val="24"/>
              </w:rPr>
              <w:t>类</w:t>
            </w:r>
            <w:r w:rsidRPr="00944BB0">
              <w:rPr>
                <w:rFonts w:ascii="Times New Roman" w:eastAsia="仿宋" w:hAnsi="Times New Roman" w:cs="Times New Roman"/>
                <w:sz w:val="24"/>
                <w:szCs w:val="24"/>
              </w:rPr>
              <w:t>领军人才项目，</w:t>
            </w:r>
            <w:r w:rsidRPr="00944BB0">
              <w:rPr>
                <w:rFonts w:ascii="Times New Roman" w:eastAsia="仿宋" w:hAnsi="Times New Roman" w:cs="Times New Roman"/>
                <w:sz w:val="24"/>
                <w:szCs w:val="24"/>
              </w:rPr>
              <w:t>2026.01 -2028.12</w:t>
            </w:r>
            <w:r w:rsidRPr="00944BB0">
              <w:rPr>
                <w:rFonts w:ascii="Times New Roman" w:eastAsia="仿宋" w:hAnsi="Times New Roman" w:cs="Times New Roman"/>
                <w:sz w:val="24"/>
                <w:szCs w:val="24"/>
              </w:rPr>
              <w:t>，</w:t>
            </w:r>
            <w:r w:rsidRPr="00944BB0">
              <w:rPr>
                <w:rFonts w:ascii="Times New Roman" w:eastAsia="仿宋" w:hAnsi="Times New Roman" w:cs="Times New Roman"/>
                <w:sz w:val="24"/>
                <w:szCs w:val="24"/>
              </w:rPr>
              <w:t>60</w:t>
            </w:r>
            <w:r w:rsidRPr="00944BB0">
              <w:rPr>
                <w:rFonts w:ascii="Times New Roman" w:eastAsia="仿宋" w:hAnsi="Times New Roman" w:cs="Times New Roman"/>
                <w:sz w:val="24"/>
                <w:szCs w:val="24"/>
              </w:rPr>
              <w:t>万</w:t>
            </w:r>
            <w:r w:rsidR="001D37C4">
              <w:rPr>
                <w:rFonts w:ascii="Times New Roman" w:eastAsia="仿宋" w:hAnsi="Times New Roman" w:cs="Times New Roman" w:hint="eastAsia"/>
                <w:sz w:val="24"/>
                <w:szCs w:val="24"/>
              </w:rPr>
              <w:t>。</w:t>
            </w:r>
            <w:r w:rsidRPr="00026DF6">
              <w:rPr>
                <w:rFonts w:ascii="Times New Roman" w:eastAsia="仿宋" w:hAnsi="Times New Roman" w:cs="Times New Roman"/>
                <w:sz w:val="24"/>
                <w:szCs w:val="24"/>
              </w:rPr>
              <w:t>主持</w:t>
            </w:r>
          </w:p>
          <w:p w14:paraId="73674416" w14:textId="2B235E49" w:rsidR="00026DF6" w:rsidRPr="00026DF6" w:rsidRDefault="00944BB0" w:rsidP="00944BB0">
            <w:pPr>
              <w:spacing w:line="288" w:lineRule="auto"/>
              <w:ind w:left="240" w:hangingChars="100" w:hanging="240"/>
              <w:rPr>
                <w:rFonts w:ascii="Times New Roman" w:eastAsia="仿宋" w:hAnsi="Times New Roman" w:cs="Times New Roman"/>
                <w:sz w:val="24"/>
                <w:szCs w:val="24"/>
              </w:rPr>
            </w:pPr>
            <w:r>
              <w:rPr>
                <w:rFonts w:ascii="Times New Roman" w:eastAsia="仿宋" w:hAnsi="Times New Roman" w:cs="Times New Roman" w:hint="eastAsia"/>
                <w:sz w:val="24"/>
                <w:szCs w:val="24"/>
              </w:rPr>
              <w:t>4</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ab/>
            </w:r>
            <w:r w:rsidR="004D6E60" w:rsidRPr="004D6E60">
              <w:rPr>
                <w:rFonts w:ascii="Times New Roman" w:eastAsia="仿宋" w:hAnsi="Times New Roman" w:cs="Times New Roman" w:hint="eastAsia"/>
                <w:b/>
                <w:bCs/>
                <w:sz w:val="24"/>
                <w:szCs w:val="24"/>
              </w:rPr>
              <w:t>青海省基础研究计划</w:t>
            </w:r>
            <w:r w:rsidR="00026DF6" w:rsidRPr="00026DF6">
              <w:rPr>
                <w:rFonts w:ascii="Times New Roman" w:eastAsia="仿宋" w:hAnsi="Times New Roman" w:cs="Times New Roman" w:hint="eastAsia"/>
                <w:b/>
                <w:bCs/>
                <w:sz w:val="24"/>
                <w:szCs w:val="24"/>
              </w:rPr>
              <w:t>：</w:t>
            </w:r>
            <w:r w:rsidR="00026DF6" w:rsidRPr="00026DF6">
              <w:rPr>
                <w:rFonts w:ascii="Times New Roman" w:eastAsia="仿宋" w:hAnsi="Times New Roman" w:cs="Times New Roman" w:hint="eastAsia"/>
                <w:sz w:val="24"/>
                <w:szCs w:val="24"/>
              </w:rPr>
              <w:t>硼酸镁晶须的界面原子级催化设计及其对环氧树脂高效阻燃机理研究</w:t>
            </w:r>
            <w:r w:rsidR="00DE2257" w:rsidRPr="00026DF6">
              <w:rPr>
                <w:rFonts w:ascii="Times New Roman" w:eastAsia="仿宋" w:hAnsi="Times New Roman" w:cs="Times New Roman"/>
                <w:sz w:val="24"/>
                <w:szCs w:val="24"/>
              </w:rPr>
              <w:t>（</w:t>
            </w:r>
            <w:r w:rsidR="00DE2257" w:rsidRPr="00026DF6">
              <w:rPr>
                <w:rFonts w:ascii="Times New Roman" w:eastAsia="仿宋" w:hAnsi="Times New Roman" w:cs="Times New Roman"/>
                <w:sz w:val="24"/>
                <w:szCs w:val="24"/>
              </w:rPr>
              <w:t>202</w:t>
            </w:r>
            <w:r w:rsidR="00DE2257" w:rsidRPr="00026DF6">
              <w:rPr>
                <w:rFonts w:ascii="Times New Roman" w:eastAsia="仿宋" w:hAnsi="Times New Roman" w:cs="Times New Roman" w:hint="eastAsia"/>
                <w:sz w:val="24"/>
                <w:szCs w:val="24"/>
              </w:rPr>
              <w:t>4</w:t>
            </w:r>
            <w:r w:rsidR="00DE2257" w:rsidRPr="00026DF6">
              <w:rPr>
                <w:rFonts w:ascii="Times New Roman" w:eastAsia="仿宋" w:hAnsi="Times New Roman" w:cs="Times New Roman"/>
                <w:sz w:val="24"/>
                <w:szCs w:val="24"/>
              </w:rPr>
              <w:t>-ZJ-751</w:t>
            </w:r>
            <w:r w:rsidR="00DE2257"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202</w:t>
            </w:r>
            <w:r w:rsidR="00026DF6" w:rsidRPr="00026DF6">
              <w:rPr>
                <w:rFonts w:ascii="Times New Roman" w:eastAsia="仿宋" w:hAnsi="Times New Roman" w:cs="Times New Roman" w:hint="eastAsia"/>
                <w:sz w:val="24"/>
                <w:szCs w:val="24"/>
              </w:rPr>
              <w:t>4</w:t>
            </w:r>
            <w:r w:rsidR="00026DF6" w:rsidRPr="00026DF6">
              <w:rPr>
                <w:rFonts w:ascii="Times New Roman" w:eastAsia="仿宋" w:hAnsi="Times New Roman" w:cs="Times New Roman"/>
                <w:sz w:val="24"/>
                <w:szCs w:val="24"/>
              </w:rPr>
              <w:t>.01 -202</w:t>
            </w:r>
            <w:r w:rsidR="00026DF6" w:rsidRPr="00026DF6">
              <w:rPr>
                <w:rFonts w:ascii="Times New Roman" w:eastAsia="仿宋" w:hAnsi="Times New Roman" w:cs="Times New Roman" w:hint="eastAsia"/>
                <w:sz w:val="24"/>
                <w:szCs w:val="24"/>
              </w:rPr>
              <w:t>6</w:t>
            </w:r>
            <w:r w:rsidR="00026DF6" w:rsidRPr="00026DF6">
              <w:rPr>
                <w:rFonts w:ascii="Times New Roman" w:eastAsia="仿宋" w:hAnsi="Times New Roman" w:cs="Times New Roman"/>
                <w:sz w:val="24"/>
                <w:szCs w:val="24"/>
              </w:rPr>
              <w:t>.12</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hint="eastAsia"/>
                <w:sz w:val="24"/>
                <w:szCs w:val="24"/>
              </w:rPr>
              <w:t>20</w:t>
            </w:r>
            <w:r w:rsidR="00026DF6" w:rsidRPr="00026DF6">
              <w:rPr>
                <w:rFonts w:ascii="Times New Roman" w:eastAsia="仿宋" w:hAnsi="Times New Roman" w:cs="Times New Roman"/>
                <w:sz w:val="24"/>
                <w:szCs w:val="24"/>
              </w:rPr>
              <w:t>万</w:t>
            </w:r>
            <w:r w:rsidR="001D37C4">
              <w:rPr>
                <w:rFonts w:ascii="Times New Roman" w:eastAsia="仿宋" w:hAnsi="Times New Roman" w:cs="Times New Roman" w:hint="eastAsia"/>
                <w:sz w:val="24"/>
                <w:szCs w:val="24"/>
              </w:rPr>
              <w:t>。</w:t>
            </w:r>
            <w:r w:rsidR="00026DF6" w:rsidRPr="00026DF6">
              <w:rPr>
                <w:rFonts w:ascii="Times New Roman" w:eastAsia="仿宋" w:hAnsi="Times New Roman" w:cs="Times New Roman"/>
                <w:sz w:val="24"/>
                <w:szCs w:val="24"/>
              </w:rPr>
              <w:t>主持</w:t>
            </w:r>
          </w:p>
          <w:p w14:paraId="1CE7029D" w14:textId="5F3577A0" w:rsidR="00026DF6" w:rsidRDefault="00944BB0" w:rsidP="00944BB0">
            <w:pPr>
              <w:spacing w:line="288" w:lineRule="auto"/>
              <w:ind w:left="240" w:hangingChars="100" w:hanging="240"/>
              <w:rPr>
                <w:rFonts w:ascii="Times New Roman" w:eastAsia="仿宋" w:hAnsi="Times New Roman" w:cs="Times New Roman"/>
                <w:sz w:val="24"/>
                <w:szCs w:val="24"/>
              </w:rPr>
            </w:pPr>
            <w:r>
              <w:rPr>
                <w:rFonts w:ascii="Times New Roman" w:eastAsia="仿宋" w:hAnsi="Times New Roman" w:cs="Times New Roman" w:hint="eastAsia"/>
                <w:sz w:val="24"/>
                <w:szCs w:val="24"/>
              </w:rPr>
              <w:t>5</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ab/>
            </w:r>
            <w:r w:rsidR="004D6E60" w:rsidRPr="004D6E60">
              <w:rPr>
                <w:rFonts w:ascii="Times New Roman" w:eastAsia="仿宋" w:hAnsi="Times New Roman" w:cs="Times New Roman" w:hint="eastAsia"/>
                <w:b/>
                <w:bCs/>
                <w:sz w:val="24"/>
                <w:szCs w:val="24"/>
              </w:rPr>
              <w:t>青海省重点研发与转化计划</w:t>
            </w:r>
            <w:r w:rsidR="00026DF6" w:rsidRPr="00026DF6">
              <w:rPr>
                <w:rFonts w:ascii="Times New Roman" w:eastAsia="仿宋" w:hAnsi="Times New Roman" w:cs="Times New Roman"/>
                <w:b/>
                <w:bCs/>
                <w:sz w:val="24"/>
                <w:szCs w:val="24"/>
              </w:rPr>
              <w:t>：</w:t>
            </w:r>
            <w:r w:rsidR="00026DF6" w:rsidRPr="00026DF6">
              <w:rPr>
                <w:rFonts w:ascii="Times New Roman" w:eastAsia="仿宋" w:hAnsi="Times New Roman" w:cs="Times New Roman"/>
                <w:sz w:val="24"/>
                <w:szCs w:val="24"/>
              </w:rPr>
              <w:t>高效和选择性吸附典型重金属的共价有机骨架材料的制备与应用研究（</w:t>
            </w:r>
            <w:r w:rsidR="00026DF6" w:rsidRPr="00026DF6">
              <w:rPr>
                <w:rFonts w:ascii="Times New Roman" w:eastAsia="仿宋" w:hAnsi="Times New Roman" w:cs="Times New Roman"/>
                <w:sz w:val="24"/>
                <w:szCs w:val="24"/>
              </w:rPr>
              <w:t>2021-HZ-809</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2021.01-2023.12</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60</w:t>
            </w:r>
            <w:r w:rsidR="00026DF6" w:rsidRPr="00026DF6">
              <w:rPr>
                <w:rFonts w:ascii="Times New Roman" w:eastAsia="仿宋" w:hAnsi="Times New Roman" w:cs="Times New Roman"/>
                <w:sz w:val="24"/>
                <w:szCs w:val="24"/>
              </w:rPr>
              <w:t>万</w:t>
            </w:r>
            <w:r w:rsidR="001D37C4">
              <w:rPr>
                <w:rFonts w:ascii="Times New Roman" w:eastAsia="仿宋" w:hAnsi="Times New Roman" w:cs="Times New Roman" w:hint="eastAsia"/>
                <w:sz w:val="24"/>
                <w:szCs w:val="24"/>
              </w:rPr>
              <w:t>。</w:t>
            </w:r>
            <w:r w:rsidR="00026DF6" w:rsidRPr="00026DF6">
              <w:rPr>
                <w:rFonts w:ascii="Times New Roman" w:eastAsia="仿宋" w:hAnsi="Times New Roman" w:cs="Times New Roman"/>
                <w:sz w:val="24"/>
                <w:szCs w:val="24"/>
              </w:rPr>
              <w:t>主持</w:t>
            </w:r>
          </w:p>
          <w:p w14:paraId="3DAFCC51" w14:textId="286CB177" w:rsidR="00007A6E" w:rsidRPr="00026DF6" w:rsidRDefault="00944BB0" w:rsidP="00944BB0">
            <w:pPr>
              <w:spacing w:line="288" w:lineRule="auto"/>
              <w:ind w:left="240" w:hangingChars="100" w:hanging="240"/>
              <w:rPr>
                <w:rFonts w:ascii="Times New Roman" w:eastAsia="仿宋" w:hAnsi="Times New Roman" w:cs="Times New Roman"/>
                <w:sz w:val="24"/>
                <w:szCs w:val="24"/>
              </w:rPr>
            </w:pPr>
            <w:r>
              <w:rPr>
                <w:rFonts w:ascii="Times New Roman" w:eastAsia="仿宋" w:hAnsi="Times New Roman" w:cs="Times New Roman" w:hint="eastAsia"/>
                <w:sz w:val="24"/>
                <w:szCs w:val="24"/>
              </w:rPr>
              <w:t>6</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ab/>
            </w:r>
            <w:r w:rsidR="00026DF6" w:rsidRPr="00DE2257">
              <w:rPr>
                <w:rFonts w:ascii="Times New Roman" w:eastAsia="仿宋" w:hAnsi="Times New Roman" w:cs="Times New Roman"/>
                <w:b/>
                <w:bCs/>
                <w:sz w:val="24"/>
                <w:szCs w:val="24"/>
              </w:rPr>
              <w:t>青海省</w:t>
            </w:r>
            <w:r w:rsidR="004D6E60" w:rsidRPr="004D6E60">
              <w:rPr>
                <w:rFonts w:ascii="Times New Roman" w:eastAsia="仿宋" w:hAnsi="Times New Roman" w:cs="Times New Roman" w:hint="eastAsia"/>
                <w:b/>
                <w:bCs/>
                <w:sz w:val="24"/>
                <w:szCs w:val="24"/>
              </w:rPr>
              <w:t>基础研究计划</w:t>
            </w:r>
            <w:r w:rsidR="00026DF6" w:rsidRPr="00DE2257">
              <w:rPr>
                <w:rFonts w:ascii="Times New Roman" w:eastAsia="仿宋" w:hAnsi="Times New Roman" w:cs="Times New Roman"/>
                <w:b/>
                <w:bCs/>
                <w:sz w:val="24"/>
                <w:szCs w:val="24"/>
              </w:rPr>
              <w:t>：</w:t>
            </w:r>
            <w:r w:rsidR="00026DF6" w:rsidRPr="00026DF6">
              <w:rPr>
                <w:rFonts w:ascii="Times New Roman" w:eastAsia="仿宋" w:hAnsi="Times New Roman" w:cs="Times New Roman"/>
                <w:sz w:val="24"/>
                <w:szCs w:val="24"/>
              </w:rPr>
              <w:t>基于盐湖镁资源的有机</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无机杂化微纳米复合材料制备与应用研究（</w:t>
            </w:r>
            <w:r w:rsidR="00026DF6" w:rsidRPr="00026DF6">
              <w:rPr>
                <w:rFonts w:ascii="Times New Roman" w:eastAsia="仿宋" w:hAnsi="Times New Roman" w:cs="Times New Roman"/>
                <w:sz w:val="24"/>
                <w:szCs w:val="24"/>
              </w:rPr>
              <w:t>2020-ZJ-723</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2020.01-2022.12</w:t>
            </w:r>
            <w:r w:rsidR="00026DF6" w:rsidRPr="00026DF6">
              <w:rPr>
                <w:rFonts w:ascii="Times New Roman" w:eastAsia="仿宋" w:hAnsi="Times New Roman" w:cs="Times New Roman"/>
                <w:sz w:val="24"/>
                <w:szCs w:val="24"/>
              </w:rPr>
              <w:t>，</w:t>
            </w:r>
            <w:r w:rsidR="00026DF6" w:rsidRPr="00026DF6">
              <w:rPr>
                <w:rFonts w:ascii="Times New Roman" w:eastAsia="仿宋" w:hAnsi="Times New Roman" w:cs="Times New Roman"/>
                <w:sz w:val="24"/>
                <w:szCs w:val="24"/>
              </w:rPr>
              <w:t>40</w:t>
            </w:r>
            <w:r w:rsidR="00026DF6" w:rsidRPr="00026DF6">
              <w:rPr>
                <w:rFonts w:ascii="Times New Roman" w:eastAsia="仿宋" w:hAnsi="Times New Roman" w:cs="Times New Roman"/>
                <w:sz w:val="24"/>
                <w:szCs w:val="24"/>
              </w:rPr>
              <w:t>万</w:t>
            </w:r>
            <w:r w:rsidR="001D37C4">
              <w:rPr>
                <w:rFonts w:ascii="Times New Roman" w:eastAsia="仿宋" w:hAnsi="Times New Roman" w:cs="Times New Roman" w:hint="eastAsia"/>
                <w:sz w:val="24"/>
                <w:szCs w:val="24"/>
              </w:rPr>
              <w:t>。</w:t>
            </w:r>
            <w:r w:rsidR="00026DF6" w:rsidRPr="00026DF6">
              <w:rPr>
                <w:rFonts w:ascii="Times New Roman" w:eastAsia="仿宋" w:hAnsi="Times New Roman" w:cs="Times New Roman"/>
                <w:sz w:val="24"/>
                <w:szCs w:val="24"/>
              </w:rPr>
              <w:t>主持</w:t>
            </w:r>
          </w:p>
        </w:tc>
      </w:tr>
      <w:tr w:rsidR="00007A6E" w14:paraId="358AE5F5" w14:textId="77777777" w:rsidTr="00B968F4">
        <w:trPr>
          <w:cantSplit/>
          <w:trHeight w:val="2258"/>
          <w:jc w:val="center"/>
        </w:trPr>
        <w:tc>
          <w:tcPr>
            <w:tcW w:w="846" w:type="dxa"/>
            <w:textDirection w:val="tbRlV"/>
            <w:vAlign w:val="center"/>
          </w:tcPr>
          <w:p w14:paraId="7D88BFEB" w14:textId="77777777" w:rsidR="00007A6E"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lastRenderedPageBreak/>
              <w:t>获奖情况</w:t>
            </w:r>
          </w:p>
        </w:tc>
        <w:tc>
          <w:tcPr>
            <w:tcW w:w="7450" w:type="dxa"/>
            <w:gridSpan w:val="7"/>
            <w:vAlign w:val="center"/>
          </w:tcPr>
          <w:p w14:paraId="1BD386C8" w14:textId="7A6E0AFA" w:rsidR="00515CEA" w:rsidRDefault="00515CEA" w:rsidP="00515CEA">
            <w:pPr>
              <w:spacing w:line="300" w:lineRule="auto"/>
              <w:ind w:leftChars="50" w:left="465" w:rightChars="50" w:right="105" w:hangingChars="150" w:hanging="360"/>
              <w:rPr>
                <w:rFonts w:ascii="Times New Roman" w:eastAsia="仿宋" w:hAnsi="Times New Roman" w:cs="Times New Roman"/>
                <w:sz w:val="24"/>
                <w:szCs w:val="24"/>
              </w:rPr>
            </w:pPr>
            <w:r w:rsidRPr="00026DF6">
              <w:rPr>
                <w:rFonts w:ascii="Times New Roman" w:eastAsia="仿宋" w:hAnsi="Times New Roman" w:cs="Times New Roman"/>
                <w:sz w:val="24"/>
                <w:szCs w:val="24"/>
              </w:rPr>
              <w:t>1.</w:t>
            </w:r>
            <w:r w:rsidRPr="00026DF6">
              <w:rPr>
                <w:rFonts w:ascii="Times New Roman" w:eastAsia="仿宋" w:hAnsi="Times New Roman" w:cs="Times New Roman"/>
                <w:sz w:val="24"/>
                <w:szCs w:val="24"/>
              </w:rPr>
              <w:tab/>
            </w:r>
            <w:r w:rsidRPr="00515CEA">
              <w:rPr>
                <w:rFonts w:ascii="Times New Roman" w:eastAsia="仿宋" w:hAnsi="Times New Roman" w:cs="Times New Roman"/>
                <w:sz w:val="24"/>
                <w:szCs w:val="24"/>
              </w:rPr>
              <w:t>2025</w:t>
            </w:r>
            <w:r w:rsidRPr="00515CEA">
              <w:rPr>
                <w:rFonts w:ascii="Times New Roman" w:eastAsia="仿宋" w:hAnsi="Times New Roman" w:cs="Times New Roman"/>
                <w:sz w:val="24"/>
                <w:szCs w:val="24"/>
              </w:rPr>
              <w:t>年入选青海省</w:t>
            </w:r>
            <w:r w:rsidRPr="00515CEA">
              <w:rPr>
                <w:rFonts w:ascii="宋体" w:eastAsia="宋体" w:hAnsi="宋体" w:cs="Times New Roman"/>
                <w:sz w:val="24"/>
                <w:szCs w:val="24"/>
              </w:rPr>
              <w:t>“</w:t>
            </w:r>
            <w:r w:rsidRPr="00515CEA">
              <w:rPr>
                <w:rFonts w:ascii="Times New Roman" w:eastAsia="仿宋" w:hAnsi="Times New Roman" w:cs="Times New Roman"/>
                <w:sz w:val="24"/>
                <w:szCs w:val="24"/>
              </w:rPr>
              <w:t>昆仑英才</w:t>
            </w:r>
            <w:r w:rsidRPr="00515CEA">
              <w:rPr>
                <w:rFonts w:ascii="Times New Roman" w:eastAsia="仿宋" w:hAnsi="Times New Roman" w:cs="Times New Roman"/>
                <w:sz w:val="24"/>
                <w:szCs w:val="24"/>
              </w:rPr>
              <w:t>‧</w:t>
            </w:r>
            <w:r w:rsidRPr="00515CEA">
              <w:rPr>
                <w:rFonts w:ascii="Times New Roman" w:eastAsia="仿宋" w:hAnsi="Times New Roman" w:cs="Times New Roman"/>
                <w:sz w:val="24"/>
                <w:szCs w:val="24"/>
              </w:rPr>
              <w:t>高端创新创业人才</w:t>
            </w:r>
            <w:r w:rsidRPr="00515CEA">
              <w:rPr>
                <w:rFonts w:ascii="宋体" w:eastAsia="宋体" w:hAnsi="宋体" w:cs="Times New Roman"/>
                <w:sz w:val="24"/>
                <w:szCs w:val="24"/>
              </w:rPr>
              <w:t>”</w:t>
            </w:r>
            <w:r w:rsidRPr="00515CEA">
              <w:rPr>
                <w:rFonts w:ascii="Times New Roman" w:eastAsia="仿宋" w:hAnsi="Times New Roman" w:cs="Times New Roman"/>
                <w:sz w:val="24"/>
                <w:szCs w:val="24"/>
              </w:rPr>
              <w:t>领军人才</w:t>
            </w:r>
          </w:p>
          <w:p w14:paraId="22D01BFF" w14:textId="6AA8186C" w:rsidR="00515CEA" w:rsidRDefault="00515CEA" w:rsidP="00515CEA">
            <w:pPr>
              <w:spacing w:line="300" w:lineRule="auto"/>
              <w:ind w:leftChars="50" w:left="465" w:rightChars="50" w:right="105" w:hangingChars="150" w:hanging="360"/>
              <w:rPr>
                <w:rFonts w:ascii="Times New Roman" w:eastAsia="仿宋" w:hAnsi="Times New Roman" w:cs="Times New Roman"/>
                <w:sz w:val="24"/>
                <w:szCs w:val="24"/>
              </w:rPr>
            </w:pPr>
            <w:r>
              <w:rPr>
                <w:rFonts w:ascii="Times New Roman" w:eastAsia="仿宋" w:hAnsi="Times New Roman" w:cs="Times New Roman" w:hint="eastAsia"/>
                <w:sz w:val="24"/>
                <w:szCs w:val="24"/>
              </w:rPr>
              <w:t>2</w:t>
            </w:r>
            <w:r w:rsidRPr="00026DF6">
              <w:rPr>
                <w:rFonts w:ascii="Times New Roman" w:eastAsia="仿宋" w:hAnsi="Times New Roman" w:cs="Times New Roman"/>
                <w:sz w:val="24"/>
                <w:szCs w:val="24"/>
              </w:rPr>
              <w:t>.</w:t>
            </w:r>
            <w:r w:rsidRPr="00026DF6">
              <w:rPr>
                <w:rFonts w:ascii="Times New Roman" w:eastAsia="仿宋" w:hAnsi="Times New Roman" w:cs="Times New Roman"/>
                <w:sz w:val="24"/>
                <w:szCs w:val="24"/>
              </w:rPr>
              <w:tab/>
            </w:r>
            <w:r w:rsidRPr="00515CEA">
              <w:rPr>
                <w:rFonts w:ascii="Times New Roman" w:eastAsia="仿宋" w:hAnsi="Times New Roman" w:cs="Times New Roman"/>
                <w:sz w:val="24"/>
                <w:szCs w:val="24"/>
              </w:rPr>
              <w:t>202</w:t>
            </w:r>
            <w:r>
              <w:rPr>
                <w:rFonts w:ascii="Times New Roman" w:eastAsia="仿宋" w:hAnsi="Times New Roman" w:cs="Times New Roman" w:hint="eastAsia"/>
                <w:sz w:val="24"/>
                <w:szCs w:val="24"/>
              </w:rPr>
              <w:t>0</w:t>
            </w:r>
            <w:r w:rsidRPr="00515CEA">
              <w:rPr>
                <w:rFonts w:ascii="Times New Roman" w:eastAsia="仿宋" w:hAnsi="Times New Roman" w:cs="Times New Roman"/>
                <w:sz w:val="24"/>
                <w:szCs w:val="24"/>
              </w:rPr>
              <w:t>年入选青海省</w:t>
            </w:r>
            <w:r w:rsidRPr="00515CEA">
              <w:rPr>
                <w:rFonts w:ascii="宋体" w:eastAsia="宋体" w:hAnsi="宋体" w:cs="Times New Roman"/>
                <w:sz w:val="24"/>
                <w:szCs w:val="24"/>
              </w:rPr>
              <w:t>“</w:t>
            </w:r>
            <w:r w:rsidRPr="00515CEA">
              <w:rPr>
                <w:rFonts w:ascii="Times New Roman" w:eastAsia="仿宋" w:hAnsi="Times New Roman" w:cs="Times New Roman"/>
                <w:sz w:val="24"/>
                <w:szCs w:val="24"/>
              </w:rPr>
              <w:t>昆仑英才</w:t>
            </w:r>
            <w:r w:rsidRPr="00515CEA">
              <w:rPr>
                <w:rFonts w:ascii="Times New Roman" w:eastAsia="仿宋" w:hAnsi="Times New Roman" w:cs="Times New Roman"/>
                <w:sz w:val="24"/>
                <w:szCs w:val="24"/>
              </w:rPr>
              <w:t>‧</w:t>
            </w:r>
            <w:r w:rsidRPr="00515CEA">
              <w:rPr>
                <w:rFonts w:ascii="Times New Roman" w:eastAsia="仿宋" w:hAnsi="Times New Roman" w:cs="Times New Roman"/>
                <w:sz w:val="24"/>
                <w:szCs w:val="24"/>
              </w:rPr>
              <w:t>高端创新创业人才</w:t>
            </w:r>
            <w:r w:rsidRPr="00515CEA">
              <w:rPr>
                <w:rFonts w:ascii="宋体" w:eastAsia="宋体" w:hAnsi="宋体" w:cs="Times New Roman"/>
                <w:sz w:val="24"/>
                <w:szCs w:val="24"/>
              </w:rPr>
              <w:t>”</w:t>
            </w:r>
            <w:r>
              <w:rPr>
                <w:rFonts w:ascii="Times New Roman" w:eastAsia="仿宋" w:hAnsi="Times New Roman" w:cs="Times New Roman" w:hint="eastAsia"/>
                <w:sz w:val="24"/>
                <w:szCs w:val="24"/>
              </w:rPr>
              <w:t>拔尖</w:t>
            </w:r>
            <w:r w:rsidRPr="00515CEA">
              <w:rPr>
                <w:rFonts w:ascii="Times New Roman" w:eastAsia="仿宋" w:hAnsi="Times New Roman" w:cs="Times New Roman"/>
                <w:sz w:val="24"/>
                <w:szCs w:val="24"/>
              </w:rPr>
              <w:t>人才</w:t>
            </w:r>
          </w:p>
          <w:p w14:paraId="721FA043" w14:textId="4159AB4E" w:rsidR="0043658C" w:rsidRPr="00026DF6" w:rsidRDefault="0043658C" w:rsidP="00515CEA">
            <w:pPr>
              <w:spacing w:line="300" w:lineRule="auto"/>
              <w:ind w:leftChars="50" w:left="465" w:rightChars="50" w:right="105" w:hangingChars="150" w:hanging="360"/>
              <w:rPr>
                <w:rFonts w:ascii="Times New Roman" w:eastAsia="仿宋" w:hAnsi="Times New Roman" w:cs="Times New Roman"/>
                <w:sz w:val="24"/>
                <w:szCs w:val="24"/>
              </w:rPr>
            </w:pPr>
            <w:r>
              <w:rPr>
                <w:rFonts w:ascii="Times New Roman" w:eastAsia="仿宋" w:hAnsi="Times New Roman" w:cs="Times New Roman" w:hint="eastAsia"/>
                <w:sz w:val="24"/>
                <w:szCs w:val="24"/>
              </w:rPr>
              <w:t>3</w:t>
            </w:r>
            <w:r w:rsidRPr="00026DF6">
              <w:rPr>
                <w:rFonts w:ascii="Times New Roman" w:eastAsia="仿宋" w:hAnsi="Times New Roman" w:cs="Times New Roman"/>
                <w:sz w:val="24"/>
                <w:szCs w:val="24"/>
              </w:rPr>
              <w:t>.</w:t>
            </w:r>
            <w:r w:rsidRPr="00026DF6">
              <w:rPr>
                <w:rFonts w:ascii="Times New Roman" w:eastAsia="仿宋" w:hAnsi="Times New Roman" w:cs="Times New Roman"/>
                <w:sz w:val="24"/>
                <w:szCs w:val="24"/>
              </w:rPr>
              <w:tab/>
            </w:r>
            <w:r w:rsidRPr="0043658C">
              <w:rPr>
                <w:rFonts w:ascii="Times New Roman" w:eastAsia="仿宋" w:hAnsi="Times New Roman" w:cs="Times New Roman" w:hint="eastAsia"/>
                <w:sz w:val="24"/>
                <w:szCs w:val="24"/>
              </w:rPr>
              <w:t>2019</w:t>
            </w:r>
            <w:r w:rsidRPr="0043658C">
              <w:rPr>
                <w:rFonts w:ascii="Times New Roman" w:eastAsia="仿宋" w:hAnsi="Times New Roman" w:cs="Times New Roman" w:hint="eastAsia"/>
                <w:sz w:val="24"/>
                <w:szCs w:val="24"/>
              </w:rPr>
              <w:t>年获第一届全国大学生化学实验创新设计竞赛二等奖（指导老师）</w:t>
            </w:r>
          </w:p>
          <w:p w14:paraId="006ECBBE" w14:textId="76A6C3D1" w:rsidR="00007A6E" w:rsidRPr="00515CEA" w:rsidRDefault="0043658C" w:rsidP="00515CEA">
            <w:pPr>
              <w:spacing w:line="300" w:lineRule="auto"/>
              <w:ind w:leftChars="50" w:left="465" w:rightChars="50" w:right="105" w:hangingChars="150" w:hanging="360"/>
              <w:rPr>
                <w:rFonts w:ascii="Times New Roman" w:eastAsia="仿宋" w:hAnsi="Times New Roman" w:cs="Times New Roman"/>
                <w:sz w:val="24"/>
                <w:szCs w:val="24"/>
              </w:rPr>
            </w:pPr>
            <w:r>
              <w:rPr>
                <w:rFonts w:ascii="Times New Roman" w:eastAsia="仿宋" w:hAnsi="Times New Roman" w:cs="Times New Roman" w:hint="eastAsia"/>
                <w:sz w:val="24"/>
                <w:szCs w:val="24"/>
              </w:rPr>
              <w:t>4</w:t>
            </w:r>
            <w:r w:rsidR="00515CEA" w:rsidRPr="00026DF6">
              <w:rPr>
                <w:rFonts w:ascii="Times New Roman" w:eastAsia="仿宋" w:hAnsi="Times New Roman" w:cs="Times New Roman"/>
                <w:sz w:val="24"/>
                <w:szCs w:val="24"/>
              </w:rPr>
              <w:t>.</w:t>
            </w:r>
            <w:r w:rsidR="00515CEA" w:rsidRPr="00026DF6">
              <w:rPr>
                <w:rFonts w:ascii="Times New Roman" w:eastAsia="仿宋" w:hAnsi="Times New Roman" w:cs="Times New Roman"/>
                <w:sz w:val="24"/>
                <w:szCs w:val="24"/>
              </w:rPr>
              <w:tab/>
            </w:r>
            <w:r w:rsidR="00515CEA" w:rsidRPr="00515CEA">
              <w:rPr>
                <w:rFonts w:ascii="Times New Roman" w:eastAsia="仿宋" w:hAnsi="Times New Roman" w:cs="Times New Roman" w:hint="eastAsia"/>
                <w:sz w:val="24"/>
                <w:szCs w:val="24"/>
              </w:rPr>
              <w:t>2017</w:t>
            </w:r>
            <w:r w:rsidR="00515CEA" w:rsidRPr="00515CEA">
              <w:rPr>
                <w:rFonts w:ascii="Times New Roman" w:eastAsia="仿宋" w:hAnsi="Times New Roman" w:cs="Times New Roman" w:hint="eastAsia"/>
                <w:sz w:val="24"/>
                <w:szCs w:val="24"/>
              </w:rPr>
              <w:t>年入选</w:t>
            </w:r>
            <w:r w:rsidR="002546B1">
              <w:rPr>
                <w:rFonts w:ascii="Times New Roman" w:eastAsia="仿宋" w:hAnsi="Times New Roman" w:cs="Times New Roman" w:hint="eastAsia"/>
                <w:sz w:val="24"/>
                <w:szCs w:val="24"/>
              </w:rPr>
              <w:t>青海省</w:t>
            </w:r>
            <w:r w:rsidR="00515CEA" w:rsidRPr="00515CEA">
              <w:rPr>
                <w:rFonts w:ascii="Times New Roman" w:eastAsia="仿宋" w:hAnsi="Times New Roman" w:cs="Times New Roman" w:hint="eastAsia"/>
                <w:sz w:val="24"/>
                <w:szCs w:val="24"/>
              </w:rPr>
              <w:t>海西州“高端创新人才百人计划”拔尖人才</w:t>
            </w:r>
          </w:p>
        </w:tc>
      </w:tr>
      <w:tr w:rsidR="00007A6E" w14:paraId="5C6C602E" w14:textId="77777777" w:rsidTr="00B968F4">
        <w:trPr>
          <w:cantSplit/>
          <w:trHeight w:val="11335"/>
          <w:jc w:val="center"/>
        </w:trPr>
        <w:tc>
          <w:tcPr>
            <w:tcW w:w="846" w:type="dxa"/>
            <w:textDirection w:val="tbRlV"/>
            <w:vAlign w:val="center"/>
          </w:tcPr>
          <w:p w14:paraId="37122726" w14:textId="77777777" w:rsidR="00007A6E"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学术论文</w:t>
            </w:r>
          </w:p>
        </w:tc>
        <w:tc>
          <w:tcPr>
            <w:tcW w:w="7450" w:type="dxa"/>
            <w:gridSpan w:val="7"/>
            <w:vAlign w:val="center"/>
          </w:tcPr>
          <w:p w14:paraId="577151EC" w14:textId="198A4908" w:rsidR="00026DF6" w:rsidRPr="00B46847" w:rsidRDefault="00751A2C" w:rsidP="00B968F4">
            <w:pPr>
              <w:spacing w:line="340" w:lineRule="exact"/>
              <w:ind w:leftChars="50" w:left="105" w:firstLineChars="210" w:firstLine="506"/>
              <w:jc w:val="left"/>
              <w:rPr>
                <w:rFonts w:ascii="Times New Roman" w:eastAsia="宋体" w:hAnsi="Times New Roman" w:cs="Times New Roman"/>
                <w:b/>
                <w:bCs/>
                <w:noProof/>
                <w:sz w:val="24"/>
                <w:szCs w:val="24"/>
              </w:rPr>
            </w:pPr>
            <w:r w:rsidRPr="00B46847">
              <w:rPr>
                <w:rFonts w:ascii="Times New Roman" w:eastAsia="宋体" w:hAnsi="Times New Roman" w:cs="Times New Roman" w:hint="eastAsia"/>
                <w:b/>
                <w:bCs/>
                <w:noProof/>
                <w:sz w:val="24"/>
                <w:szCs w:val="24"/>
              </w:rPr>
              <w:t>代表性</w:t>
            </w:r>
            <w:r w:rsidR="00026DF6" w:rsidRPr="00B46847">
              <w:rPr>
                <w:rFonts w:ascii="Times New Roman" w:eastAsia="宋体" w:hAnsi="Times New Roman" w:cs="Times New Roman" w:hint="eastAsia"/>
                <w:b/>
                <w:bCs/>
                <w:noProof/>
                <w:sz w:val="24"/>
                <w:szCs w:val="24"/>
              </w:rPr>
              <w:t>论文：</w:t>
            </w:r>
          </w:p>
          <w:p w14:paraId="0778EAEE" w14:textId="53CA0AB7" w:rsidR="00125DA3" w:rsidRPr="00A06AB7" w:rsidRDefault="00125DA3" w:rsidP="00B968F4">
            <w:pPr>
              <w:spacing w:line="340" w:lineRule="exact"/>
              <w:ind w:leftChars="50" w:left="609" w:hangingChars="210" w:hanging="504"/>
              <w:rPr>
                <w:rFonts w:ascii="Times New Roman" w:eastAsia="宋体" w:hAnsi="Times New Roman" w:cs="Times New Roman"/>
                <w:noProof/>
                <w:sz w:val="24"/>
                <w:szCs w:val="24"/>
              </w:rPr>
            </w:pPr>
            <w:r w:rsidRPr="00A06AB7">
              <w:rPr>
                <w:rFonts w:ascii="Times New Roman" w:eastAsia="宋体" w:hAnsi="Times New Roman" w:cs="Times New Roman" w:hint="eastAsia"/>
                <w:noProof/>
                <w:sz w:val="24"/>
                <w:szCs w:val="24"/>
              </w:rPr>
              <w:t>[1]</w:t>
            </w:r>
            <w:r w:rsidRPr="00A06AB7">
              <w:rPr>
                <w:rFonts w:ascii="Times New Roman" w:eastAsia="宋体" w:hAnsi="Times New Roman" w:cs="Times New Roman" w:hint="eastAsia"/>
                <w:noProof/>
                <w:sz w:val="24"/>
                <w:szCs w:val="24"/>
              </w:rPr>
              <w:tab/>
              <w:t xml:space="preserve">Corncob-inspired magnesium borate whiskers with interface-induced growth of Prussian blue analogue for highly efficient fire-safe and mechanically reinforced epoxy, </w:t>
            </w:r>
            <w:r w:rsidRPr="00CC109D">
              <w:rPr>
                <w:rFonts w:ascii="Times New Roman" w:eastAsia="宋体" w:hAnsi="Times New Roman" w:cs="Times New Roman" w:hint="eastAsia"/>
                <w:i/>
                <w:iCs/>
                <w:noProof/>
                <w:sz w:val="24"/>
                <w:szCs w:val="24"/>
              </w:rPr>
              <w:t>Appl. Surf. Sci.</w:t>
            </w:r>
            <w:r w:rsidRPr="00A06AB7">
              <w:rPr>
                <w:rFonts w:ascii="Times New Roman" w:eastAsia="宋体" w:hAnsi="Times New Roman" w:cs="Times New Roman" w:hint="eastAsia"/>
                <w:noProof/>
                <w:sz w:val="24"/>
                <w:szCs w:val="24"/>
              </w:rPr>
              <w:t>, 742 (2026) 167240.</w:t>
            </w:r>
            <w:r w:rsidR="00B968F4">
              <w:rPr>
                <w:rFonts w:ascii="Times New Roman" w:eastAsia="宋体" w:hAnsi="Times New Roman" w:cs="Times New Roman" w:hint="eastAsia"/>
                <w:noProof/>
                <w:sz w:val="24"/>
                <w:szCs w:val="24"/>
              </w:rPr>
              <w:t>（通讯作者）</w:t>
            </w:r>
          </w:p>
          <w:p w14:paraId="2F062763" w14:textId="009388E8" w:rsidR="00365A4F" w:rsidRPr="00A06AB7" w:rsidRDefault="00125DA3" w:rsidP="00B968F4">
            <w:pPr>
              <w:spacing w:line="340" w:lineRule="exact"/>
              <w:ind w:leftChars="50" w:left="609" w:hangingChars="210" w:hanging="504"/>
              <w:rPr>
                <w:rFonts w:ascii="Times New Roman" w:eastAsia="宋体" w:hAnsi="Times New Roman" w:cs="Times New Roman"/>
                <w:noProof/>
                <w:sz w:val="24"/>
                <w:szCs w:val="24"/>
              </w:rPr>
            </w:pPr>
            <w:r w:rsidRPr="00A06AB7">
              <w:rPr>
                <w:rFonts w:ascii="Times New Roman" w:eastAsia="宋体" w:hAnsi="Times New Roman" w:cs="Times New Roman" w:hint="eastAsia"/>
                <w:noProof/>
                <w:sz w:val="24"/>
                <w:szCs w:val="24"/>
              </w:rPr>
              <w:t>[2]</w:t>
            </w:r>
            <w:r w:rsidRPr="00A06AB7">
              <w:rPr>
                <w:rFonts w:ascii="Times New Roman" w:eastAsia="宋体" w:hAnsi="Times New Roman" w:cs="Times New Roman" w:hint="eastAsia"/>
                <w:noProof/>
                <w:sz w:val="24"/>
                <w:szCs w:val="24"/>
              </w:rPr>
              <w:tab/>
              <w:t xml:space="preserve">Enhanced removal of perfluorooctanoic acid by fluorinated layered double hydroxides: Sorption behavior and mechanistic insights, </w:t>
            </w:r>
            <w:r w:rsidRPr="00CC109D">
              <w:rPr>
                <w:rFonts w:ascii="Times New Roman" w:eastAsia="宋体" w:hAnsi="Times New Roman" w:cs="Times New Roman" w:hint="eastAsia"/>
                <w:i/>
                <w:iCs/>
                <w:noProof/>
                <w:sz w:val="24"/>
                <w:szCs w:val="24"/>
              </w:rPr>
              <w:t>Colloid Surf. A-Physicochem. Eng</w:t>
            </w:r>
            <w:r w:rsidRPr="00A06AB7">
              <w:rPr>
                <w:rFonts w:ascii="Times New Roman" w:eastAsia="宋体" w:hAnsi="Times New Roman" w:cs="Times New Roman" w:hint="eastAsia"/>
                <w:noProof/>
                <w:sz w:val="24"/>
                <w:szCs w:val="24"/>
              </w:rPr>
              <w:t>, 748 (2026) 141029.</w:t>
            </w:r>
            <w:r w:rsidR="00365A4F" w:rsidRPr="00A06AB7">
              <w:rPr>
                <w:rFonts w:ascii="Times New Roman" w:eastAsia="宋体" w:hAnsi="Times New Roman" w:cs="Times New Roman"/>
                <w:noProof/>
                <w:sz w:val="24"/>
                <w:szCs w:val="24"/>
              </w:rPr>
              <w:t xml:space="preserve"> </w:t>
            </w:r>
            <w:r w:rsidR="00B968F4">
              <w:rPr>
                <w:rFonts w:ascii="Times New Roman" w:eastAsia="宋体" w:hAnsi="Times New Roman" w:cs="Times New Roman" w:hint="eastAsia"/>
                <w:noProof/>
                <w:sz w:val="24"/>
                <w:szCs w:val="24"/>
              </w:rPr>
              <w:t>（通讯作者）</w:t>
            </w:r>
          </w:p>
          <w:p w14:paraId="56F4175B" w14:textId="4DAA372E" w:rsidR="00C75841" w:rsidRDefault="00C75841" w:rsidP="00B968F4">
            <w:pPr>
              <w:spacing w:line="340" w:lineRule="exact"/>
              <w:ind w:leftChars="50" w:left="609" w:hangingChars="210" w:hanging="504"/>
              <w:rPr>
                <w:rFonts w:ascii="Times New Roman" w:eastAsia="宋体" w:hAnsi="Times New Roman" w:cs="Times New Roman"/>
                <w:noProof/>
                <w:sz w:val="24"/>
                <w:szCs w:val="24"/>
              </w:rPr>
            </w:pPr>
            <w:r w:rsidRPr="00496E63">
              <w:rPr>
                <w:rFonts w:ascii="Times New Roman" w:eastAsia="宋体" w:hAnsi="Times New Roman" w:cs="Times New Roman"/>
                <w:noProof/>
                <w:sz w:val="24"/>
                <w:szCs w:val="24"/>
              </w:rPr>
              <w:t>[</w:t>
            </w:r>
            <w:r w:rsidR="00365A4F">
              <w:rPr>
                <w:rFonts w:ascii="Times New Roman" w:eastAsia="宋体" w:hAnsi="Times New Roman" w:cs="Times New Roman" w:hint="eastAsia"/>
                <w:noProof/>
                <w:sz w:val="24"/>
                <w:szCs w:val="24"/>
              </w:rPr>
              <w:t>3</w:t>
            </w:r>
            <w:r w:rsidRPr="00496E63">
              <w:rPr>
                <w:rFonts w:ascii="Times New Roman" w:eastAsia="宋体" w:hAnsi="Times New Roman" w:cs="Times New Roman"/>
                <w:noProof/>
                <w:sz w:val="24"/>
                <w:szCs w:val="24"/>
              </w:rPr>
              <w:t>]</w:t>
            </w:r>
            <w:r w:rsidRPr="00496E63">
              <w:rPr>
                <w:rFonts w:ascii="Times New Roman" w:eastAsia="宋体" w:hAnsi="Times New Roman" w:cs="Times New Roman"/>
                <w:noProof/>
                <w:sz w:val="24"/>
                <w:szCs w:val="24"/>
              </w:rPr>
              <w:tab/>
            </w:r>
            <w:r w:rsidRPr="00C75841">
              <w:rPr>
                <w:rFonts w:ascii="Times New Roman" w:eastAsia="宋体" w:hAnsi="Times New Roman" w:cs="Times New Roman" w:hint="eastAsia"/>
                <w:noProof/>
                <w:sz w:val="24"/>
                <w:szCs w:val="24"/>
              </w:rPr>
              <w:t>Tannic acid-mediated assembly of ultrafine Fe(OH)</w:t>
            </w:r>
            <w:r w:rsidRPr="00C75841">
              <w:rPr>
                <w:rFonts w:ascii="Times New Roman" w:eastAsia="宋体" w:hAnsi="Times New Roman" w:cs="Times New Roman" w:hint="eastAsia"/>
                <w:noProof/>
                <w:sz w:val="24"/>
                <w:szCs w:val="24"/>
                <w:vertAlign w:val="subscript"/>
              </w:rPr>
              <w:t>3</w:t>
            </w:r>
            <w:r w:rsidRPr="00C75841">
              <w:rPr>
                <w:rFonts w:ascii="Times New Roman" w:eastAsia="宋体" w:hAnsi="Times New Roman" w:cs="Times New Roman" w:hint="eastAsia"/>
                <w:noProof/>
                <w:sz w:val="24"/>
                <w:szCs w:val="24"/>
              </w:rPr>
              <w:t xml:space="preserve"> on the surface of phytic acid intercalated LDH to reduce fire hazard and improve mechanical properties of epoxy resin, </w:t>
            </w:r>
            <w:r w:rsidRPr="00C75841">
              <w:rPr>
                <w:rFonts w:ascii="Times New Roman" w:eastAsia="宋体" w:hAnsi="Times New Roman" w:cs="Times New Roman" w:hint="eastAsia"/>
                <w:i/>
                <w:iCs/>
                <w:noProof/>
                <w:sz w:val="24"/>
                <w:szCs w:val="24"/>
              </w:rPr>
              <w:t>Constr. Build. Mater.</w:t>
            </w:r>
            <w:r>
              <w:rPr>
                <w:rFonts w:ascii="Times New Roman" w:eastAsia="宋体" w:hAnsi="Times New Roman" w:cs="Times New Roman" w:hint="eastAsia"/>
                <w:noProof/>
                <w:sz w:val="24"/>
                <w:szCs w:val="24"/>
              </w:rPr>
              <w:t>,</w:t>
            </w:r>
            <w:r w:rsidRPr="00C75841">
              <w:rPr>
                <w:rFonts w:ascii="Times New Roman" w:eastAsia="宋体" w:hAnsi="Times New Roman" w:cs="Times New Roman" w:hint="eastAsia"/>
                <w:noProof/>
                <w:sz w:val="24"/>
                <w:szCs w:val="24"/>
              </w:rPr>
              <w:t xml:space="preserve"> 476 (2025) 141210.</w:t>
            </w:r>
            <w:r w:rsidRPr="00496E63">
              <w:rPr>
                <w:rFonts w:ascii="Times New Roman" w:eastAsia="宋体" w:hAnsi="Times New Roman" w:cs="Times New Roman"/>
                <w:noProof/>
                <w:sz w:val="24"/>
                <w:szCs w:val="24"/>
              </w:rPr>
              <w:t xml:space="preserve"> </w:t>
            </w:r>
            <w:r w:rsidR="00B968F4">
              <w:rPr>
                <w:rFonts w:ascii="Times New Roman" w:eastAsia="宋体" w:hAnsi="Times New Roman" w:cs="Times New Roman" w:hint="eastAsia"/>
                <w:noProof/>
                <w:sz w:val="24"/>
                <w:szCs w:val="24"/>
              </w:rPr>
              <w:t>（通讯作者）</w:t>
            </w:r>
          </w:p>
          <w:p w14:paraId="398A5E8D" w14:textId="532C2F37" w:rsidR="00047693" w:rsidRDefault="00047693" w:rsidP="00B968F4">
            <w:pPr>
              <w:spacing w:line="340" w:lineRule="exact"/>
              <w:ind w:leftChars="50" w:left="609" w:hangingChars="210" w:hanging="504"/>
              <w:rPr>
                <w:rFonts w:ascii="Times New Roman" w:eastAsia="宋体" w:hAnsi="Times New Roman" w:cs="Times New Roman"/>
                <w:noProof/>
                <w:sz w:val="24"/>
                <w:szCs w:val="24"/>
              </w:rPr>
            </w:pPr>
            <w:r w:rsidRPr="00496E63">
              <w:rPr>
                <w:rFonts w:ascii="Times New Roman" w:eastAsia="宋体" w:hAnsi="Times New Roman" w:cs="Times New Roman"/>
                <w:noProof/>
                <w:sz w:val="24"/>
                <w:szCs w:val="24"/>
              </w:rPr>
              <w:t>[</w:t>
            </w:r>
            <w:r w:rsidR="00365A4F">
              <w:rPr>
                <w:rFonts w:ascii="Times New Roman" w:eastAsia="宋体" w:hAnsi="Times New Roman" w:cs="Times New Roman" w:hint="eastAsia"/>
                <w:noProof/>
                <w:sz w:val="24"/>
                <w:szCs w:val="24"/>
              </w:rPr>
              <w:t>4</w:t>
            </w:r>
            <w:r w:rsidRPr="00496E63">
              <w:rPr>
                <w:rFonts w:ascii="Times New Roman" w:eastAsia="宋体" w:hAnsi="Times New Roman" w:cs="Times New Roman"/>
                <w:noProof/>
                <w:sz w:val="24"/>
                <w:szCs w:val="24"/>
              </w:rPr>
              <w:t>]</w:t>
            </w:r>
            <w:r w:rsidRPr="00496E63">
              <w:rPr>
                <w:rFonts w:ascii="Times New Roman" w:eastAsia="宋体" w:hAnsi="Times New Roman" w:cs="Times New Roman"/>
                <w:noProof/>
                <w:sz w:val="24"/>
                <w:szCs w:val="24"/>
              </w:rPr>
              <w:tab/>
            </w:r>
            <w:r w:rsidRPr="00047693">
              <w:rPr>
                <w:rFonts w:ascii="Times New Roman" w:eastAsia="宋体" w:hAnsi="Times New Roman" w:cs="Times New Roman" w:hint="eastAsia"/>
                <w:noProof/>
                <w:sz w:val="24"/>
                <w:szCs w:val="24"/>
              </w:rPr>
              <w:t xml:space="preserve">Functionalized LDH via intercalation of gluconate anion and surface assembly of ultrafine copper hydroxide for improving mechanical properties and the fire safety of epoxy resin, </w:t>
            </w:r>
            <w:r w:rsidRPr="00047693">
              <w:rPr>
                <w:rFonts w:ascii="Times New Roman" w:eastAsia="宋体" w:hAnsi="Times New Roman" w:cs="Times New Roman" w:hint="eastAsia"/>
                <w:i/>
                <w:iCs/>
                <w:noProof/>
                <w:sz w:val="24"/>
                <w:szCs w:val="24"/>
              </w:rPr>
              <w:t>Appl. Surf. Sci.</w:t>
            </w:r>
            <w:r>
              <w:rPr>
                <w:rFonts w:ascii="Times New Roman" w:eastAsia="宋体" w:hAnsi="Times New Roman" w:cs="Times New Roman" w:hint="eastAsia"/>
                <w:noProof/>
                <w:sz w:val="24"/>
                <w:szCs w:val="24"/>
              </w:rPr>
              <w:t>,</w:t>
            </w:r>
            <w:r w:rsidRPr="00047693">
              <w:rPr>
                <w:rFonts w:ascii="Times New Roman" w:eastAsia="宋体" w:hAnsi="Times New Roman" w:cs="Times New Roman" w:hint="eastAsia"/>
                <w:noProof/>
                <w:sz w:val="24"/>
                <w:szCs w:val="24"/>
              </w:rPr>
              <w:t xml:space="preserve"> 680 (2025) 161458</w:t>
            </w:r>
            <w:r w:rsidRPr="00C75841">
              <w:rPr>
                <w:rFonts w:ascii="Times New Roman" w:eastAsia="宋体" w:hAnsi="Times New Roman" w:cs="Times New Roman" w:hint="eastAsia"/>
                <w:noProof/>
                <w:sz w:val="24"/>
                <w:szCs w:val="24"/>
              </w:rPr>
              <w:t>.</w:t>
            </w:r>
            <w:r w:rsidR="00B968F4">
              <w:rPr>
                <w:rFonts w:ascii="Times New Roman" w:eastAsia="宋体" w:hAnsi="Times New Roman" w:cs="Times New Roman" w:hint="eastAsia"/>
                <w:noProof/>
                <w:sz w:val="24"/>
                <w:szCs w:val="24"/>
              </w:rPr>
              <w:t>（通讯作者）</w:t>
            </w:r>
          </w:p>
          <w:p w14:paraId="3160B6EF" w14:textId="2BF36E8B" w:rsidR="00026DF6" w:rsidRPr="00496E63" w:rsidRDefault="00026DF6" w:rsidP="00B968F4">
            <w:pPr>
              <w:spacing w:line="340" w:lineRule="exact"/>
              <w:ind w:leftChars="50" w:left="609" w:hangingChars="210" w:hanging="504"/>
              <w:rPr>
                <w:rFonts w:ascii="Times New Roman" w:eastAsia="宋体" w:hAnsi="Times New Roman" w:cs="Times New Roman"/>
                <w:noProof/>
                <w:sz w:val="24"/>
                <w:szCs w:val="24"/>
              </w:rPr>
            </w:pPr>
            <w:r w:rsidRPr="00496E63">
              <w:rPr>
                <w:rFonts w:ascii="Times New Roman" w:eastAsia="宋体" w:hAnsi="Times New Roman" w:cs="Times New Roman"/>
                <w:noProof/>
                <w:sz w:val="24"/>
                <w:szCs w:val="24"/>
              </w:rPr>
              <w:t>[</w:t>
            </w:r>
            <w:r w:rsidR="00365A4F">
              <w:rPr>
                <w:rFonts w:ascii="Times New Roman" w:eastAsia="宋体" w:hAnsi="Times New Roman" w:cs="Times New Roman" w:hint="eastAsia"/>
                <w:noProof/>
                <w:sz w:val="24"/>
                <w:szCs w:val="24"/>
              </w:rPr>
              <w:t>5</w:t>
            </w:r>
            <w:r w:rsidRPr="00496E63">
              <w:rPr>
                <w:rFonts w:ascii="Times New Roman" w:eastAsia="宋体" w:hAnsi="Times New Roman" w:cs="Times New Roman"/>
                <w:noProof/>
                <w:sz w:val="24"/>
                <w:szCs w:val="24"/>
              </w:rPr>
              <w:t>]</w:t>
            </w:r>
            <w:r w:rsidRPr="00496E63">
              <w:rPr>
                <w:rFonts w:ascii="Times New Roman" w:eastAsia="宋体" w:hAnsi="Times New Roman" w:cs="Times New Roman"/>
                <w:noProof/>
                <w:sz w:val="24"/>
                <w:szCs w:val="24"/>
              </w:rPr>
              <w:tab/>
              <w:t>Enhanced flame-retardant and mechanical properties of epoxy resin by combination with layered double hydroxide, Mg</w:t>
            </w:r>
            <w:r w:rsidRPr="00496E63">
              <w:rPr>
                <w:rFonts w:ascii="Times New Roman" w:eastAsia="宋体" w:hAnsi="Times New Roman" w:cs="Times New Roman"/>
                <w:noProof/>
                <w:sz w:val="24"/>
                <w:szCs w:val="24"/>
                <w:vertAlign w:val="subscript"/>
              </w:rPr>
              <w:t>2</w:t>
            </w:r>
            <w:r w:rsidRPr="00496E63">
              <w:rPr>
                <w:rFonts w:ascii="Times New Roman" w:eastAsia="宋体" w:hAnsi="Times New Roman" w:cs="Times New Roman"/>
                <w:noProof/>
                <w:sz w:val="24"/>
                <w:szCs w:val="24"/>
              </w:rPr>
              <w:t>B</w:t>
            </w:r>
            <w:r w:rsidRPr="00496E63">
              <w:rPr>
                <w:rFonts w:ascii="Times New Roman" w:eastAsia="宋体" w:hAnsi="Times New Roman" w:cs="Times New Roman"/>
                <w:noProof/>
                <w:sz w:val="24"/>
                <w:szCs w:val="24"/>
                <w:vertAlign w:val="subscript"/>
              </w:rPr>
              <w:t>2</w:t>
            </w:r>
            <w:r w:rsidRPr="00496E63">
              <w:rPr>
                <w:rFonts w:ascii="Times New Roman" w:eastAsia="宋体" w:hAnsi="Times New Roman" w:cs="Times New Roman"/>
                <w:noProof/>
                <w:sz w:val="24"/>
                <w:szCs w:val="24"/>
              </w:rPr>
              <w:t>O</w:t>
            </w:r>
            <w:r w:rsidRPr="00496E63">
              <w:rPr>
                <w:rFonts w:ascii="Times New Roman" w:eastAsia="宋体" w:hAnsi="Times New Roman" w:cs="Times New Roman"/>
                <w:noProof/>
                <w:sz w:val="24"/>
                <w:szCs w:val="24"/>
                <w:vertAlign w:val="subscript"/>
              </w:rPr>
              <w:t>5</w:t>
            </w:r>
            <w:r w:rsidRPr="00496E63">
              <w:rPr>
                <w:rFonts w:ascii="Times New Roman" w:eastAsia="宋体" w:hAnsi="Times New Roman" w:cs="Times New Roman"/>
                <w:noProof/>
                <w:sz w:val="24"/>
                <w:szCs w:val="24"/>
              </w:rPr>
              <w:t xml:space="preserve"> whisker, and dodecyl dihydrogen phosphate, </w:t>
            </w:r>
            <w:r w:rsidRPr="00496E63">
              <w:rPr>
                <w:rFonts w:ascii="Times New Roman" w:eastAsia="宋体" w:hAnsi="Times New Roman" w:cs="Times New Roman"/>
                <w:i/>
                <w:noProof/>
                <w:sz w:val="24"/>
                <w:szCs w:val="24"/>
              </w:rPr>
              <w:t>Mater. Des.</w:t>
            </w:r>
            <w:r w:rsidRPr="00496E63">
              <w:rPr>
                <w:rFonts w:ascii="Times New Roman" w:eastAsia="宋体" w:hAnsi="Times New Roman" w:cs="Times New Roman"/>
                <w:noProof/>
                <w:sz w:val="24"/>
                <w:szCs w:val="24"/>
              </w:rPr>
              <w:t>, 217 (2022) 110608.</w:t>
            </w:r>
            <w:r w:rsidR="00B968F4">
              <w:rPr>
                <w:rFonts w:ascii="Times New Roman" w:eastAsia="宋体" w:hAnsi="Times New Roman" w:cs="Times New Roman" w:hint="eastAsia"/>
                <w:noProof/>
                <w:sz w:val="24"/>
                <w:szCs w:val="24"/>
              </w:rPr>
              <w:t xml:space="preserve"> </w:t>
            </w:r>
            <w:r w:rsidR="00B968F4">
              <w:rPr>
                <w:rFonts w:ascii="Times New Roman" w:eastAsia="宋体" w:hAnsi="Times New Roman" w:cs="Times New Roman" w:hint="eastAsia"/>
                <w:noProof/>
                <w:sz w:val="24"/>
                <w:szCs w:val="24"/>
              </w:rPr>
              <w:t>（通讯作者）</w:t>
            </w:r>
          </w:p>
          <w:p w14:paraId="2565E557" w14:textId="77777777" w:rsidR="00125DA3" w:rsidRDefault="00026DF6" w:rsidP="00B968F4">
            <w:pPr>
              <w:spacing w:line="340" w:lineRule="exact"/>
              <w:ind w:leftChars="50" w:left="609" w:hangingChars="210" w:hanging="504"/>
              <w:rPr>
                <w:rFonts w:ascii="Times New Roman" w:eastAsia="宋体" w:hAnsi="Times New Roman" w:cs="Times New Roman"/>
                <w:noProof/>
                <w:sz w:val="24"/>
                <w:szCs w:val="24"/>
              </w:rPr>
            </w:pPr>
            <w:r w:rsidRPr="00496E63">
              <w:rPr>
                <w:rFonts w:ascii="Times New Roman" w:eastAsia="宋体" w:hAnsi="Times New Roman" w:cs="Times New Roman"/>
                <w:noProof/>
                <w:sz w:val="24"/>
                <w:szCs w:val="24"/>
              </w:rPr>
              <w:t>[</w:t>
            </w:r>
            <w:r w:rsidR="00365A4F">
              <w:rPr>
                <w:rFonts w:ascii="Times New Roman" w:eastAsia="宋体" w:hAnsi="Times New Roman" w:cs="Times New Roman" w:hint="eastAsia"/>
                <w:noProof/>
                <w:sz w:val="24"/>
                <w:szCs w:val="24"/>
              </w:rPr>
              <w:t>6</w:t>
            </w:r>
            <w:r w:rsidRPr="00496E63">
              <w:rPr>
                <w:rFonts w:ascii="Times New Roman" w:eastAsia="宋体" w:hAnsi="Times New Roman" w:cs="Times New Roman"/>
                <w:noProof/>
                <w:sz w:val="24"/>
                <w:szCs w:val="24"/>
              </w:rPr>
              <w:t>]</w:t>
            </w:r>
            <w:r w:rsidRPr="00496E63">
              <w:rPr>
                <w:rFonts w:ascii="Times New Roman" w:eastAsia="宋体" w:hAnsi="Times New Roman" w:cs="Times New Roman"/>
                <w:noProof/>
                <w:sz w:val="24"/>
                <w:szCs w:val="24"/>
              </w:rPr>
              <w:tab/>
              <w:t xml:space="preserve">Inorganic-organic dual modification of magnesium borate whisker by magnesium hydrate and dodecyl dihydrogen phosphate and its effect on the fire safety and mechanical properties of epoxy resin, </w:t>
            </w:r>
            <w:r w:rsidRPr="00496E63">
              <w:rPr>
                <w:rFonts w:ascii="Times New Roman" w:eastAsia="宋体" w:hAnsi="Times New Roman" w:cs="Times New Roman"/>
                <w:i/>
                <w:noProof/>
                <w:sz w:val="24"/>
                <w:szCs w:val="24"/>
              </w:rPr>
              <w:t>Appl. Surf. Sci.</w:t>
            </w:r>
            <w:r w:rsidRPr="00496E63">
              <w:rPr>
                <w:rFonts w:ascii="Times New Roman" w:eastAsia="宋体" w:hAnsi="Times New Roman" w:cs="Times New Roman"/>
                <w:noProof/>
                <w:sz w:val="24"/>
                <w:szCs w:val="24"/>
              </w:rPr>
              <w:t>, 589 (2022) 153064.</w:t>
            </w:r>
            <w:r w:rsidRPr="00496E63">
              <w:rPr>
                <w:rFonts w:ascii="Times New Roman" w:eastAsia="宋体" w:hAnsi="Times New Roman" w:cs="Times New Roman" w:hint="eastAsia"/>
                <w:noProof/>
                <w:sz w:val="24"/>
                <w:szCs w:val="24"/>
              </w:rPr>
              <w:t xml:space="preserve"> </w:t>
            </w:r>
            <w:r w:rsidR="00B968F4">
              <w:rPr>
                <w:rFonts w:ascii="Times New Roman" w:eastAsia="宋体" w:hAnsi="Times New Roman" w:cs="Times New Roman" w:hint="eastAsia"/>
                <w:noProof/>
                <w:sz w:val="24"/>
                <w:szCs w:val="24"/>
              </w:rPr>
              <w:t>（通讯作者）</w:t>
            </w:r>
          </w:p>
          <w:p w14:paraId="7C82B7E4" w14:textId="77777777" w:rsidR="00B968F4" w:rsidRDefault="00B968F4" w:rsidP="00B968F4">
            <w:pPr>
              <w:spacing w:line="340" w:lineRule="exact"/>
              <w:ind w:leftChars="50" w:left="609" w:rightChars="50" w:right="105" w:hangingChars="210" w:hanging="504"/>
              <w:rPr>
                <w:rFonts w:ascii="Times New Roman" w:eastAsia="宋体" w:hAnsi="Times New Roman" w:cs="Times New Roman"/>
                <w:noProof/>
                <w:sz w:val="24"/>
                <w:szCs w:val="24"/>
              </w:rPr>
            </w:pPr>
            <w:r w:rsidRPr="00496E63">
              <w:rPr>
                <w:rFonts w:ascii="Times New Roman" w:eastAsia="宋体" w:hAnsi="Times New Roman" w:cs="Times New Roman"/>
                <w:noProof/>
                <w:sz w:val="24"/>
                <w:szCs w:val="24"/>
              </w:rPr>
              <w:t>[</w:t>
            </w:r>
            <w:r>
              <w:rPr>
                <w:rFonts w:ascii="Times New Roman" w:eastAsia="宋体" w:hAnsi="Times New Roman" w:cs="Times New Roman" w:hint="eastAsia"/>
                <w:noProof/>
                <w:sz w:val="24"/>
                <w:szCs w:val="24"/>
              </w:rPr>
              <w:t>7</w:t>
            </w:r>
            <w:r w:rsidRPr="00496E63">
              <w:rPr>
                <w:rFonts w:ascii="Times New Roman" w:eastAsia="宋体" w:hAnsi="Times New Roman" w:cs="Times New Roman"/>
                <w:noProof/>
                <w:sz w:val="24"/>
                <w:szCs w:val="24"/>
              </w:rPr>
              <w:t>]</w:t>
            </w:r>
            <w:r w:rsidRPr="00496E63">
              <w:rPr>
                <w:rFonts w:ascii="Times New Roman" w:eastAsia="宋体" w:hAnsi="Times New Roman" w:cs="Times New Roman"/>
                <w:noProof/>
                <w:sz w:val="24"/>
                <w:szCs w:val="24"/>
              </w:rPr>
              <w:tab/>
              <w:t xml:space="preserve">Preparation of covalent triazine-based framework for efficient Cr(VI) removal from water, </w:t>
            </w:r>
            <w:r w:rsidRPr="00496E63">
              <w:rPr>
                <w:rFonts w:ascii="Times New Roman" w:eastAsia="宋体" w:hAnsi="Times New Roman" w:cs="Times New Roman"/>
                <w:i/>
                <w:noProof/>
                <w:sz w:val="24"/>
                <w:szCs w:val="24"/>
              </w:rPr>
              <w:t>Colloid Surf. A-Physicochem. Eng</w:t>
            </w:r>
            <w:r w:rsidRPr="00496E63">
              <w:rPr>
                <w:rFonts w:ascii="Times New Roman" w:eastAsia="宋体" w:hAnsi="Times New Roman" w:cs="Times New Roman"/>
                <w:noProof/>
                <w:sz w:val="24"/>
                <w:szCs w:val="24"/>
              </w:rPr>
              <w:t>, 632 (2022) 127757.</w:t>
            </w:r>
            <w:r>
              <w:rPr>
                <w:rFonts w:ascii="Times New Roman" w:eastAsia="宋体" w:hAnsi="Times New Roman" w:cs="Times New Roman" w:hint="eastAsia"/>
                <w:noProof/>
                <w:sz w:val="24"/>
                <w:szCs w:val="24"/>
              </w:rPr>
              <w:t xml:space="preserve"> </w:t>
            </w:r>
            <w:r>
              <w:rPr>
                <w:rFonts w:ascii="Times New Roman" w:eastAsia="宋体" w:hAnsi="Times New Roman" w:cs="Times New Roman" w:hint="eastAsia"/>
                <w:noProof/>
                <w:sz w:val="24"/>
                <w:szCs w:val="24"/>
              </w:rPr>
              <w:t>（通讯作者）</w:t>
            </w:r>
          </w:p>
          <w:p w14:paraId="3DD592B3" w14:textId="77777777" w:rsidR="00B968F4" w:rsidRDefault="00B968F4" w:rsidP="00B968F4">
            <w:pPr>
              <w:spacing w:line="340" w:lineRule="exact"/>
              <w:ind w:leftChars="50" w:left="609" w:rightChars="50" w:right="105" w:hangingChars="210" w:hanging="504"/>
              <w:rPr>
                <w:rFonts w:ascii="Times New Roman" w:eastAsia="宋体" w:hAnsi="Times New Roman" w:cs="Times New Roman"/>
                <w:noProof/>
                <w:sz w:val="24"/>
                <w:szCs w:val="24"/>
              </w:rPr>
            </w:pPr>
            <w:r w:rsidRPr="00496E63">
              <w:rPr>
                <w:rFonts w:ascii="Times New Roman" w:eastAsia="宋体" w:hAnsi="Times New Roman" w:cs="Times New Roman"/>
                <w:noProof/>
                <w:sz w:val="24"/>
                <w:szCs w:val="24"/>
              </w:rPr>
              <w:t>[</w:t>
            </w:r>
            <w:r>
              <w:rPr>
                <w:rFonts w:ascii="Times New Roman" w:eastAsia="宋体" w:hAnsi="Times New Roman" w:cs="Times New Roman" w:hint="eastAsia"/>
                <w:noProof/>
                <w:sz w:val="24"/>
                <w:szCs w:val="24"/>
              </w:rPr>
              <w:t>8</w:t>
            </w:r>
            <w:r w:rsidRPr="00496E63">
              <w:rPr>
                <w:rFonts w:ascii="Times New Roman" w:eastAsia="宋体" w:hAnsi="Times New Roman" w:cs="Times New Roman"/>
                <w:noProof/>
                <w:sz w:val="24"/>
                <w:szCs w:val="24"/>
              </w:rPr>
              <w:t>]</w:t>
            </w:r>
            <w:r w:rsidRPr="00496E63">
              <w:rPr>
                <w:rFonts w:ascii="Times New Roman" w:eastAsia="宋体" w:hAnsi="Times New Roman" w:cs="Times New Roman"/>
                <w:noProof/>
                <w:sz w:val="24"/>
                <w:szCs w:val="24"/>
              </w:rPr>
              <w:tab/>
              <w:t xml:space="preserve">Highly efficient and selective removal of Cr(VI) by covalent organic frameworks: Structure, performance and mechanism, </w:t>
            </w:r>
            <w:r w:rsidRPr="00496E63">
              <w:rPr>
                <w:rFonts w:ascii="Times New Roman" w:eastAsia="宋体" w:hAnsi="Times New Roman" w:cs="Times New Roman"/>
                <w:i/>
                <w:noProof/>
                <w:sz w:val="24"/>
                <w:szCs w:val="24"/>
              </w:rPr>
              <w:t>Colloid Surf. A-Physicochem. Eng</w:t>
            </w:r>
            <w:r w:rsidRPr="00496E63">
              <w:rPr>
                <w:rFonts w:ascii="Times New Roman" w:eastAsia="宋体" w:hAnsi="Times New Roman" w:cs="Times New Roman"/>
                <w:noProof/>
                <w:sz w:val="24"/>
                <w:szCs w:val="24"/>
              </w:rPr>
              <w:t>, 600 (2020) 124910.</w:t>
            </w:r>
            <w:r>
              <w:rPr>
                <w:rFonts w:ascii="Times New Roman" w:eastAsia="宋体" w:hAnsi="Times New Roman" w:cs="Times New Roman" w:hint="eastAsia"/>
                <w:noProof/>
                <w:sz w:val="24"/>
                <w:szCs w:val="24"/>
              </w:rPr>
              <w:t xml:space="preserve"> </w:t>
            </w:r>
            <w:r>
              <w:rPr>
                <w:rFonts w:ascii="Times New Roman" w:eastAsia="宋体" w:hAnsi="Times New Roman" w:cs="Times New Roman" w:hint="eastAsia"/>
                <w:noProof/>
                <w:sz w:val="24"/>
                <w:szCs w:val="24"/>
              </w:rPr>
              <w:t>（第一作者）</w:t>
            </w:r>
          </w:p>
          <w:p w14:paraId="0841B93F" w14:textId="032BF93D" w:rsidR="00B968F4" w:rsidRPr="00EC1B8C" w:rsidRDefault="00B968F4" w:rsidP="00B968F4">
            <w:pPr>
              <w:spacing w:line="340" w:lineRule="exact"/>
              <w:ind w:leftChars="50" w:left="609" w:rightChars="50" w:right="105" w:hangingChars="210" w:hanging="504"/>
              <w:rPr>
                <w:rFonts w:ascii="Times New Roman" w:eastAsia="宋体" w:hAnsi="Times New Roman" w:cs="Times New Roman"/>
                <w:noProof/>
                <w:sz w:val="24"/>
                <w:szCs w:val="24"/>
              </w:rPr>
            </w:pPr>
            <w:r w:rsidRPr="00496E63">
              <w:rPr>
                <w:rFonts w:ascii="Times New Roman" w:eastAsia="宋体" w:hAnsi="Times New Roman" w:cs="Times New Roman"/>
                <w:noProof/>
                <w:sz w:val="24"/>
                <w:szCs w:val="24"/>
              </w:rPr>
              <w:t>[</w:t>
            </w:r>
            <w:r>
              <w:rPr>
                <w:rFonts w:ascii="Times New Roman" w:eastAsia="宋体" w:hAnsi="Times New Roman" w:cs="Times New Roman" w:hint="eastAsia"/>
                <w:noProof/>
                <w:sz w:val="24"/>
                <w:szCs w:val="24"/>
              </w:rPr>
              <w:t>9</w:t>
            </w:r>
            <w:r w:rsidRPr="00496E63">
              <w:rPr>
                <w:rFonts w:ascii="Times New Roman" w:eastAsia="宋体" w:hAnsi="Times New Roman" w:cs="Times New Roman"/>
                <w:noProof/>
                <w:sz w:val="24"/>
                <w:szCs w:val="24"/>
              </w:rPr>
              <w:t>]</w:t>
            </w:r>
            <w:r w:rsidRPr="00496E63">
              <w:rPr>
                <w:rFonts w:ascii="Times New Roman" w:eastAsia="宋体" w:hAnsi="Times New Roman" w:cs="Times New Roman"/>
                <w:noProof/>
                <w:sz w:val="24"/>
                <w:szCs w:val="24"/>
              </w:rPr>
              <w:tab/>
              <w:t xml:space="preserve">Surface modification of magnesium hydroxide sulfate hydrate whiskers using a silane coupling agent by dry process, </w:t>
            </w:r>
            <w:r w:rsidRPr="00496E63">
              <w:rPr>
                <w:rFonts w:ascii="Times New Roman" w:eastAsia="宋体" w:hAnsi="Times New Roman" w:cs="Times New Roman"/>
                <w:i/>
                <w:noProof/>
                <w:sz w:val="24"/>
                <w:szCs w:val="24"/>
              </w:rPr>
              <w:t>Appl. Surf. Sci.</w:t>
            </w:r>
            <w:r w:rsidRPr="00496E63">
              <w:rPr>
                <w:rFonts w:ascii="Times New Roman" w:eastAsia="宋体" w:hAnsi="Times New Roman" w:cs="Times New Roman"/>
                <w:noProof/>
                <w:sz w:val="24"/>
                <w:szCs w:val="24"/>
              </w:rPr>
              <w:t>, 390 (2016) 25-30.</w:t>
            </w:r>
            <w:r>
              <w:rPr>
                <w:rFonts w:ascii="Times New Roman" w:eastAsia="宋体" w:hAnsi="Times New Roman" w:cs="Times New Roman" w:hint="eastAsia"/>
                <w:noProof/>
                <w:sz w:val="24"/>
                <w:szCs w:val="24"/>
              </w:rPr>
              <w:t xml:space="preserve"> </w:t>
            </w:r>
            <w:r>
              <w:rPr>
                <w:rFonts w:ascii="Times New Roman" w:eastAsia="宋体" w:hAnsi="Times New Roman" w:cs="Times New Roman" w:hint="eastAsia"/>
                <w:noProof/>
                <w:sz w:val="24"/>
                <w:szCs w:val="24"/>
              </w:rPr>
              <w:t>（第一作者）</w:t>
            </w:r>
          </w:p>
        </w:tc>
      </w:tr>
    </w:tbl>
    <w:p w14:paraId="578D6368" w14:textId="77777777" w:rsidR="00007A6E" w:rsidRPr="00B968F4" w:rsidRDefault="00007A6E" w:rsidP="00B968F4">
      <w:pPr>
        <w:rPr>
          <w:rFonts w:hint="eastAsia"/>
          <w:sz w:val="10"/>
          <w:szCs w:val="10"/>
        </w:rPr>
      </w:pPr>
    </w:p>
    <w:sectPr w:rsidR="00007A6E" w:rsidRPr="00B968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DDDD3" w14:textId="77777777" w:rsidR="004B76C3" w:rsidRDefault="004B76C3" w:rsidP="00900820">
      <w:pPr>
        <w:rPr>
          <w:rFonts w:hint="eastAsia"/>
        </w:rPr>
      </w:pPr>
      <w:r>
        <w:separator/>
      </w:r>
    </w:p>
  </w:endnote>
  <w:endnote w:type="continuationSeparator" w:id="0">
    <w:p w14:paraId="7ADE5C3A" w14:textId="77777777" w:rsidR="004B76C3" w:rsidRDefault="004B76C3" w:rsidP="0090082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26C08" w14:textId="77777777" w:rsidR="004B76C3" w:rsidRDefault="004B76C3" w:rsidP="00900820">
      <w:pPr>
        <w:rPr>
          <w:rFonts w:hint="eastAsia"/>
        </w:rPr>
      </w:pPr>
      <w:r>
        <w:separator/>
      </w:r>
    </w:p>
  </w:footnote>
  <w:footnote w:type="continuationSeparator" w:id="0">
    <w:p w14:paraId="0C1A1CCC" w14:textId="77777777" w:rsidR="004B76C3" w:rsidRDefault="004B76C3" w:rsidP="0090082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8A"/>
    <w:rsid w:val="00007A6E"/>
    <w:rsid w:val="00026DF6"/>
    <w:rsid w:val="00047693"/>
    <w:rsid w:val="00050A39"/>
    <w:rsid w:val="00057650"/>
    <w:rsid w:val="00081932"/>
    <w:rsid w:val="000830E0"/>
    <w:rsid w:val="000D6DFA"/>
    <w:rsid w:val="00125DA3"/>
    <w:rsid w:val="0017018A"/>
    <w:rsid w:val="001D37C4"/>
    <w:rsid w:val="001D764C"/>
    <w:rsid w:val="001F1461"/>
    <w:rsid w:val="001F35A7"/>
    <w:rsid w:val="00201DBA"/>
    <w:rsid w:val="00232AF9"/>
    <w:rsid w:val="002546B1"/>
    <w:rsid w:val="0025724F"/>
    <w:rsid w:val="00260CC1"/>
    <w:rsid w:val="00286F3A"/>
    <w:rsid w:val="0029539F"/>
    <w:rsid w:val="002A53A1"/>
    <w:rsid w:val="002A6194"/>
    <w:rsid w:val="00303B27"/>
    <w:rsid w:val="00310977"/>
    <w:rsid w:val="00316D31"/>
    <w:rsid w:val="003170D5"/>
    <w:rsid w:val="0032030C"/>
    <w:rsid w:val="003240C9"/>
    <w:rsid w:val="003550AB"/>
    <w:rsid w:val="00365A4F"/>
    <w:rsid w:val="003C109D"/>
    <w:rsid w:val="00420E9A"/>
    <w:rsid w:val="00426E8D"/>
    <w:rsid w:val="0043658C"/>
    <w:rsid w:val="00453F32"/>
    <w:rsid w:val="00460E7C"/>
    <w:rsid w:val="004746CE"/>
    <w:rsid w:val="00475AEA"/>
    <w:rsid w:val="004967E7"/>
    <w:rsid w:val="00496E63"/>
    <w:rsid w:val="004B76C3"/>
    <w:rsid w:val="004D6E60"/>
    <w:rsid w:val="005152E6"/>
    <w:rsid w:val="00515CEA"/>
    <w:rsid w:val="0051798A"/>
    <w:rsid w:val="005245C2"/>
    <w:rsid w:val="005A7CEB"/>
    <w:rsid w:val="005B3E30"/>
    <w:rsid w:val="005B65FB"/>
    <w:rsid w:val="005B6FA6"/>
    <w:rsid w:val="005C1A54"/>
    <w:rsid w:val="005E10CF"/>
    <w:rsid w:val="006021FB"/>
    <w:rsid w:val="00617C03"/>
    <w:rsid w:val="00625DF5"/>
    <w:rsid w:val="006965F2"/>
    <w:rsid w:val="006B09A6"/>
    <w:rsid w:val="006F1384"/>
    <w:rsid w:val="00711569"/>
    <w:rsid w:val="00751A2C"/>
    <w:rsid w:val="007846FE"/>
    <w:rsid w:val="00792917"/>
    <w:rsid w:val="007A50CC"/>
    <w:rsid w:val="007E7A23"/>
    <w:rsid w:val="007F7ADF"/>
    <w:rsid w:val="00816522"/>
    <w:rsid w:val="008353F0"/>
    <w:rsid w:val="008636EE"/>
    <w:rsid w:val="00864DF4"/>
    <w:rsid w:val="008726D3"/>
    <w:rsid w:val="008D5E10"/>
    <w:rsid w:val="008E76B8"/>
    <w:rsid w:val="008F7C38"/>
    <w:rsid w:val="00900820"/>
    <w:rsid w:val="00925000"/>
    <w:rsid w:val="00944BB0"/>
    <w:rsid w:val="00956CE2"/>
    <w:rsid w:val="00966D81"/>
    <w:rsid w:val="009B3C5C"/>
    <w:rsid w:val="009D0328"/>
    <w:rsid w:val="009D7308"/>
    <w:rsid w:val="00A06AB7"/>
    <w:rsid w:val="00A47BE5"/>
    <w:rsid w:val="00A71A51"/>
    <w:rsid w:val="00A759BA"/>
    <w:rsid w:val="00A81BE8"/>
    <w:rsid w:val="00AA77F5"/>
    <w:rsid w:val="00AB1475"/>
    <w:rsid w:val="00AC328D"/>
    <w:rsid w:val="00AF2118"/>
    <w:rsid w:val="00AF7725"/>
    <w:rsid w:val="00B0103A"/>
    <w:rsid w:val="00B16281"/>
    <w:rsid w:val="00B46847"/>
    <w:rsid w:val="00B72F22"/>
    <w:rsid w:val="00B968F4"/>
    <w:rsid w:val="00BB70B8"/>
    <w:rsid w:val="00BF6FE5"/>
    <w:rsid w:val="00C3523D"/>
    <w:rsid w:val="00C6238A"/>
    <w:rsid w:val="00C75841"/>
    <w:rsid w:val="00CB768A"/>
    <w:rsid w:val="00CC109D"/>
    <w:rsid w:val="00CE064A"/>
    <w:rsid w:val="00CE0DC4"/>
    <w:rsid w:val="00D0464A"/>
    <w:rsid w:val="00D44F0C"/>
    <w:rsid w:val="00D46D6C"/>
    <w:rsid w:val="00D46FF1"/>
    <w:rsid w:val="00D53B67"/>
    <w:rsid w:val="00D554C6"/>
    <w:rsid w:val="00D86676"/>
    <w:rsid w:val="00D94F90"/>
    <w:rsid w:val="00DC50EC"/>
    <w:rsid w:val="00DC56E6"/>
    <w:rsid w:val="00DD7E12"/>
    <w:rsid w:val="00DE2257"/>
    <w:rsid w:val="00E01E8B"/>
    <w:rsid w:val="00E47B30"/>
    <w:rsid w:val="00E80630"/>
    <w:rsid w:val="00EB2CF0"/>
    <w:rsid w:val="00EC1B8C"/>
    <w:rsid w:val="00F0784A"/>
    <w:rsid w:val="00F11935"/>
    <w:rsid w:val="00F17829"/>
    <w:rsid w:val="00F343AE"/>
    <w:rsid w:val="00F60B91"/>
    <w:rsid w:val="00F679FC"/>
    <w:rsid w:val="00FF228D"/>
    <w:rsid w:val="67562570"/>
    <w:rsid w:val="7C2E5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345D0"/>
  <w15:docId w15:val="{C5976F58-F935-4E9E-A5E8-740DCC8DE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8">
    <w:name w:val="annotation reference"/>
    <w:basedOn w:val="a0"/>
    <w:uiPriority w:val="99"/>
    <w:semiHidden/>
    <w:unhideWhenUsed/>
    <w:rsid w:val="00303B27"/>
    <w:rPr>
      <w:sz w:val="21"/>
      <w:szCs w:val="21"/>
    </w:rPr>
  </w:style>
  <w:style w:type="paragraph" w:styleId="a9">
    <w:name w:val="annotation text"/>
    <w:basedOn w:val="a"/>
    <w:link w:val="aa"/>
    <w:uiPriority w:val="99"/>
    <w:semiHidden/>
    <w:unhideWhenUsed/>
    <w:rsid w:val="00303B27"/>
    <w:pPr>
      <w:jc w:val="left"/>
    </w:pPr>
  </w:style>
  <w:style w:type="character" w:customStyle="1" w:styleId="aa">
    <w:name w:val="批注文字 字符"/>
    <w:basedOn w:val="a0"/>
    <w:link w:val="a9"/>
    <w:uiPriority w:val="99"/>
    <w:semiHidden/>
    <w:rsid w:val="00303B27"/>
    <w:rPr>
      <w:kern w:val="2"/>
      <w:sz w:val="21"/>
      <w:szCs w:val="22"/>
    </w:rPr>
  </w:style>
  <w:style w:type="paragraph" w:styleId="ab">
    <w:name w:val="annotation subject"/>
    <w:basedOn w:val="a9"/>
    <w:next w:val="a9"/>
    <w:link w:val="ac"/>
    <w:uiPriority w:val="99"/>
    <w:semiHidden/>
    <w:unhideWhenUsed/>
    <w:rsid w:val="00303B27"/>
    <w:rPr>
      <w:b/>
      <w:bCs/>
    </w:rPr>
  </w:style>
  <w:style w:type="character" w:customStyle="1" w:styleId="ac">
    <w:name w:val="批注主题 字符"/>
    <w:basedOn w:val="aa"/>
    <w:link w:val="ab"/>
    <w:uiPriority w:val="99"/>
    <w:semiHidden/>
    <w:rsid w:val="00303B27"/>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CA9B-7A80-4280-8436-662F5F9A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436</Words>
  <Characters>2488</Characters>
  <Application>Microsoft Office Word</Application>
  <DocSecurity>0</DocSecurity>
  <Lines>20</Lines>
  <Paragraphs>5</Paragraphs>
  <ScaleCrop>false</ScaleCrop>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Ying</dc:creator>
  <cp:lastModifiedBy>Donghai Zhu</cp:lastModifiedBy>
  <cp:revision>8</cp:revision>
  <dcterms:created xsi:type="dcterms:W3CDTF">2026-09-06T07:57:00Z</dcterms:created>
  <dcterms:modified xsi:type="dcterms:W3CDTF">2026-09-06T12:25:00Z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eyJoZGlkIjoiYjcyN2Q0MmFlNjA2NjYzZmIxODRiOWRiOGJiODAwNDkiLCJ1c2VySWQiOiIyNzI4NzI5ODIifQ==</vt:lpwstr>
  </property>
  <property fmtid="{D5CDD505-2E9C-101B-9397-08002B2CF9AE}" pid="3" name="KSOProductBuildVer">
    <vt:lpwstr>2052-12.1.0.25225</vt:lpwstr>
  </property>
  <property fmtid="{D5CDD505-2E9C-101B-9397-08002B2CF9AE}" pid="4" name="ICV">
    <vt:lpwstr>3842155F446A4A7DA5B61A83F6B20DF4_13</vt:lpwstr>
  </property>
</Properties>
</file>