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16C7B">
      <w:pPr>
        <w:jc w:val="center"/>
        <w:rPr>
          <w:rFonts w:ascii="Times New Roman" w:hAnsi="Times New Roman" w:eastAsia="仿宋" w:cs="Times New Roman"/>
          <w:b/>
          <w:bCs/>
          <w:sz w:val="30"/>
          <w:szCs w:val="30"/>
        </w:rPr>
      </w:pPr>
      <w:r>
        <w:rPr>
          <w:rFonts w:ascii="Times New Roman" w:hAnsi="Times New Roman" w:eastAsia="仿宋" w:cs="Times New Roman"/>
          <w:b/>
          <w:bCs/>
          <w:sz w:val="30"/>
          <w:szCs w:val="30"/>
        </w:rPr>
        <w:t>化工学院研究生导师简介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669"/>
        <w:gridCol w:w="32"/>
        <w:gridCol w:w="671"/>
        <w:gridCol w:w="1030"/>
        <w:gridCol w:w="1473"/>
        <w:gridCol w:w="511"/>
        <w:gridCol w:w="709"/>
        <w:gridCol w:w="1356"/>
      </w:tblGrid>
      <w:tr w14:paraId="1D88B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846" w:type="dxa"/>
            <w:vAlign w:val="center"/>
          </w:tcPr>
          <w:p w14:paraId="35876DA9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周万嵇</w:t>
            </w:r>
          </w:p>
        </w:tc>
        <w:tc>
          <w:tcPr>
            <w:tcW w:w="703" w:type="dxa"/>
            <w:gridSpan w:val="2"/>
            <w:vAlign w:val="center"/>
          </w:tcPr>
          <w:p w14:paraId="7508C4A7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vAlign w:val="center"/>
          </w:tcPr>
          <w:p w14:paraId="6C6D291C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473" w:type="dxa"/>
            <w:vAlign w:val="center"/>
          </w:tcPr>
          <w:p w14:paraId="32CF0D7C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gridSpan w:val="2"/>
            <w:vAlign w:val="center"/>
          </w:tcPr>
          <w:p w14:paraId="4C4520B1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1985.10</w:t>
            </w:r>
          </w:p>
        </w:tc>
        <w:tc>
          <w:tcPr>
            <w:tcW w:w="1355" w:type="dxa"/>
            <w:vMerge w:val="restart"/>
            <w:vAlign w:val="center"/>
          </w:tcPr>
          <w:p w14:paraId="13040D8E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720725" cy="900430"/>
                  <wp:effectExtent l="0" t="0" r="3175" b="4445"/>
                  <wp:docPr id="1" name="图片 1" descr="化工学院+周万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化工学院+周万嵇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725" cy="900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A56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846" w:type="dxa"/>
            <w:vAlign w:val="center"/>
          </w:tcPr>
          <w:p w14:paraId="222B4792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703" w:type="dxa"/>
            <w:gridSpan w:val="2"/>
            <w:vAlign w:val="center"/>
          </w:tcPr>
          <w:p w14:paraId="5B9D7F23">
            <w:pP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vAlign w:val="center"/>
          </w:tcPr>
          <w:p w14:paraId="44234EBC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博士</w:t>
            </w:r>
          </w:p>
        </w:tc>
        <w:tc>
          <w:tcPr>
            <w:tcW w:w="1473" w:type="dxa"/>
            <w:vAlign w:val="center"/>
          </w:tcPr>
          <w:p w14:paraId="19906727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gridSpan w:val="2"/>
            <w:vAlign w:val="center"/>
          </w:tcPr>
          <w:p w14:paraId="53D20960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工学</w:t>
            </w:r>
          </w:p>
        </w:tc>
        <w:tc>
          <w:tcPr>
            <w:tcW w:w="1355" w:type="dxa"/>
            <w:vMerge w:val="continue"/>
            <w:vAlign w:val="center"/>
          </w:tcPr>
          <w:p w14:paraId="3BBE8948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</w:tr>
      <w:tr w14:paraId="37FCF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46" w:type="dxa"/>
            <w:vAlign w:val="center"/>
          </w:tcPr>
          <w:p w14:paraId="407D4784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 w14:paraId="45B6D4F9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青海大学化工学院</w:t>
            </w:r>
          </w:p>
        </w:tc>
        <w:tc>
          <w:tcPr>
            <w:tcW w:w="1473" w:type="dxa"/>
            <w:vAlign w:val="center"/>
          </w:tcPr>
          <w:p w14:paraId="121532B8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gridSpan w:val="2"/>
            <w:vAlign w:val="center"/>
          </w:tcPr>
          <w:p w14:paraId="524783A6">
            <w:pPr>
              <w:ind w:firstLine="241" w:firstLineChars="100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副教授</w:t>
            </w:r>
          </w:p>
        </w:tc>
        <w:tc>
          <w:tcPr>
            <w:tcW w:w="1355" w:type="dxa"/>
            <w:vMerge w:val="continue"/>
            <w:vAlign w:val="center"/>
          </w:tcPr>
          <w:p w14:paraId="1C926A19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</w:tr>
      <w:tr w14:paraId="6D37D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846" w:type="dxa"/>
            <w:vMerge w:val="restart"/>
            <w:vAlign w:val="center"/>
          </w:tcPr>
          <w:p w14:paraId="11EC4A6A">
            <w:pP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701" w:type="dxa"/>
            <w:gridSpan w:val="2"/>
            <w:vAlign w:val="center"/>
          </w:tcPr>
          <w:p w14:paraId="30EF7F67">
            <w:pP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701" w:type="dxa"/>
            <w:gridSpan w:val="2"/>
            <w:vAlign w:val="center"/>
          </w:tcPr>
          <w:p w14:paraId="6EF76EEA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081700</w:t>
            </w:r>
          </w:p>
        </w:tc>
        <w:tc>
          <w:tcPr>
            <w:tcW w:w="1984" w:type="dxa"/>
            <w:gridSpan w:val="2"/>
            <w:vAlign w:val="center"/>
          </w:tcPr>
          <w:p w14:paraId="15598301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064" w:type="dxa"/>
            <w:gridSpan w:val="2"/>
            <w:vAlign w:val="center"/>
          </w:tcPr>
          <w:p w14:paraId="260371F7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化学工程与技术</w:t>
            </w:r>
          </w:p>
        </w:tc>
      </w:tr>
      <w:tr w14:paraId="202C6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846" w:type="dxa"/>
            <w:vMerge w:val="continue"/>
            <w:vAlign w:val="center"/>
          </w:tcPr>
          <w:p w14:paraId="5950C175">
            <w:pP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A1A7A7A">
            <w:pP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701" w:type="dxa"/>
            <w:gridSpan w:val="2"/>
            <w:vAlign w:val="center"/>
          </w:tcPr>
          <w:p w14:paraId="34D94D0C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085602</w:t>
            </w:r>
          </w:p>
        </w:tc>
        <w:tc>
          <w:tcPr>
            <w:tcW w:w="1984" w:type="dxa"/>
            <w:gridSpan w:val="2"/>
            <w:vAlign w:val="center"/>
          </w:tcPr>
          <w:p w14:paraId="7AB39377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064" w:type="dxa"/>
            <w:gridSpan w:val="2"/>
            <w:vAlign w:val="center"/>
          </w:tcPr>
          <w:p w14:paraId="562D3A8F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化学工程</w:t>
            </w:r>
          </w:p>
        </w:tc>
      </w:tr>
      <w:tr w14:paraId="0D0D2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846" w:type="dxa"/>
            <w:vAlign w:val="center"/>
          </w:tcPr>
          <w:p w14:paraId="3BD0EE82">
            <w:pP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8"/>
            <w:vAlign w:val="center"/>
          </w:tcPr>
          <w:p w14:paraId="595AD794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 xml:space="preserve">电话：  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18209715228</w:t>
            </w: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 xml:space="preserve">      邮箱：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wanjizhou@qhu.edu.cn</w:t>
            </w:r>
          </w:p>
        </w:tc>
      </w:tr>
      <w:tr w14:paraId="2A0D4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3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7DE00EB9">
            <w:pPr>
              <w:ind w:left="113" w:right="113"/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8"/>
            <w:vAlign w:val="center"/>
          </w:tcPr>
          <w:p w14:paraId="0D4EFB59">
            <w:pPr>
              <w:ind w:firstLine="480" w:firstLineChars="200"/>
              <w:jc w:val="left"/>
              <w:rPr>
                <w:rFonts w:ascii="Times New Roman" w:hAnsi="Times New Roman" w:eastAsia="仿宋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中共党员，工学博士，毕业于华东理工大学，青海大学副教授，硕士生导师。入选2023年度青海省“昆仑英才·高端创新创业拔尖人才”。目前主要从事盐湖资源综合利用、分离传递、高分子复合材料等研究工作。先后主持、参与完成国家自然科学基金项目、青海省自然科学基金项目、青海大学盐湖化工大型系列研究设施自主课题等多项课题。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近5年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在Journal of Molecular Liquids、Separation and Purification Technology、Colloids and Surfaces A: Physicochemical and Engineering Aspects、Desalination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Journal of Sustainable Metallurgy等相关领域国际期刊上发表20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余</w:t>
            </w: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篇SCI论文。</w:t>
            </w:r>
          </w:p>
        </w:tc>
      </w:tr>
      <w:tr w14:paraId="0D293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3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5A6E362B">
            <w:pPr>
              <w:ind w:left="113" w:right="113"/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8"/>
            <w:vAlign w:val="center"/>
          </w:tcPr>
          <w:p w14:paraId="4D4C8F7B">
            <w:pPr>
              <w:pStyle w:val="11"/>
              <w:ind w:right="113"/>
              <w:jc w:val="left"/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 w:val="0"/>
                <w:bCs w:val="0"/>
                <w:sz w:val="24"/>
                <w:szCs w:val="24"/>
                <w:lang w:val="en-US" w:eastAsia="zh-CN"/>
              </w:rPr>
              <w:t>构建用于高镁锂比卤水、原卤、沉锂母液、废旧锂电池浸出液等多种场景下的卤水提锂萃取体系；进一步采用膜、微胶囊等新型分离手段实现多场景下的卤水提锂。</w:t>
            </w:r>
          </w:p>
        </w:tc>
      </w:tr>
      <w:tr w14:paraId="1C3E0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8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06888054">
            <w:pPr>
              <w:ind w:left="113" w:right="113"/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在研科研项目</w:t>
            </w:r>
          </w:p>
        </w:tc>
        <w:tc>
          <w:tcPr>
            <w:tcW w:w="7450" w:type="dxa"/>
            <w:gridSpan w:val="8"/>
            <w:vAlign w:val="center"/>
          </w:tcPr>
          <w:p w14:paraId="1A7DBC86">
            <w:pPr>
              <w:spacing w:line="240" w:lineRule="auto"/>
              <w:ind w:firstLine="480" w:firstLineChars="200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青海省“昆仑英才·高端创新创业拔尖人才”项目，20万，主持</w:t>
            </w:r>
          </w:p>
          <w:p w14:paraId="04FF62D1">
            <w:pPr>
              <w:pStyle w:val="11"/>
              <w:numPr>
                <w:ilvl w:val="0"/>
                <w:numId w:val="0"/>
              </w:numPr>
              <w:spacing w:line="240" w:lineRule="auto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青海大学省部合建盐湖化工大型系列研究设施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自主课题，10万，主持</w:t>
            </w:r>
          </w:p>
        </w:tc>
      </w:tr>
      <w:tr w14:paraId="358AE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0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7D88BFEB">
            <w:pPr>
              <w:ind w:left="113" w:right="113"/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450" w:type="dxa"/>
            <w:gridSpan w:val="8"/>
            <w:vAlign w:val="center"/>
          </w:tcPr>
          <w:p w14:paraId="4643627B">
            <w:pPr>
              <w:jc w:val="both"/>
              <w:rPr>
                <w:rFonts w:hint="eastAsia" w:ascii="仿宋" w:hAnsi="仿宋" w:eastAsia="仿宋" w:cs="Aria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Arial"/>
                <w:b w:val="0"/>
                <w:bCs w:val="0"/>
                <w:sz w:val="24"/>
                <w:szCs w:val="24"/>
                <w:lang w:val="en-US" w:eastAsia="zh-CN"/>
              </w:rPr>
              <w:t>2016年</w:t>
            </w:r>
            <w:r>
              <w:rPr>
                <w:rFonts w:hint="eastAsia" w:ascii="仿宋" w:hAnsi="仿宋" w:eastAsia="仿宋" w:cs="Arial"/>
                <w:b w:val="0"/>
                <w:bCs w:val="0"/>
                <w:sz w:val="24"/>
                <w:szCs w:val="24"/>
              </w:rPr>
              <w:t>青海省青年教师教学竞赛三等奖</w:t>
            </w:r>
            <w:r>
              <w:rPr>
                <w:rFonts w:hint="eastAsia" w:ascii="仿宋" w:hAnsi="仿宋" w:eastAsia="仿宋" w:cs="Arial"/>
                <w:b w:val="0"/>
                <w:bCs w:val="0"/>
                <w:sz w:val="24"/>
                <w:szCs w:val="24"/>
                <w:lang w:eastAsia="zh-CN"/>
              </w:rPr>
              <w:t>；</w:t>
            </w:r>
          </w:p>
          <w:p w14:paraId="3F858BF5">
            <w:pPr>
              <w:jc w:val="both"/>
              <w:rPr>
                <w:rFonts w:hint="default" w:ascii="仿宋" w:hAnsi="仿宋" w:eastAsia="仿宋" w:cs="Arial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 w:val="0"/>
                <w:bCs w:val="0"/>
                <w:sz w:val="24"/>
                <w:szCs w:val="24"/>
                <w:lang w:val="en-US" w:eastAsia="zh-CN"/>
              </w:rPr>
              <w:t>2025年全国化学热力学课程青年教师教学能力竞赛二等奖；</w:t>
            </w:r>
          </w:p>
          <w:p w14:paraId="04FE9B64">
            <w:pPr>
              <w:jc w:val="both"/>
              <w:rPr>
                <w:rFonts w:hint="eastAsia" w:ascii="仿宋" w:hAnsi="仿宋" w:eastAsia="仿宋" w:cs="Aria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Arial"/>
                <w:b w:val="0"/>
                <w:bCs w:val="0"/>
                <w:sz w:val="24"/>
                <w:szCs w:val="24"/>
                <w:lang w:val="en-US" w:eastAsia="zh-CN"/>
              </w:rPr>
              <w:t>2022、2026年</w:t>
            </w:r>
            <w:r>
              <w:rPr>
                <w:rFonts w:hint="eastAsia" w:ascii="仿宋" w:hAnsi="仿宋" w:eastAsia="仿宋" w:cs="Arial"/>
                <w:b w:val="0"/>
                <w:bCs w:val="0"/>
                <w:sz w:val="24"/>
                <w:szCs w:val="24"/>
                <w:lang w:eastAsia="zh-CN"/>
              </w:rPr>
              <w:t>指导学生获得全国化工设计大赛二等奖</w:t>
            </w:r>
            <w:r>
              <w:rPr>
                <w:rFonts w:hint="eastAsia" w:ascii="仿宋" w:hAnsi="仿宋" w:eastAsia="仿宋" w:cs="Arial"/>
                <w:b w:val="0"/>
                <w:bCs w:val="0"/>
                <w:sz w:val="24"/>
                <w:szCs w:val="24"/>
                <w:lang w:val="en-US" w:eastAsia="zh-CN"/>
              </w:rPr>
              <w:t>2项</w:t>
            </w:r>
            <w:r>
              <w:rPr>
                <w:rFonts w:hint="eastAsia" w:ascii="仿宋" w:hAnsi="仿宋" w:eastAsia="仿宋" w:cs="Arial"/>
                <w:b w:val="0"/>
                <w:bCs w:val="0"/>
                <w:sz w:val="24"/>
                <w:szCs w:val="24"/>
                <w:lang w:eastAsia="zh-CN"/>
              </w:rPr>
              <w:t>；</w:t>
            </w:r>
          </w:p>
          <w:p w14:paraId="1CFDD848">
            <w:pPr>
              <w:pStyle w:val="11"/>
              <w:numPr>
                <w:ilvl w:val="0"/>
                <w:numId w:val="0"/>
              </w:numPr>
              <w:ind w:leftChars="0"/>
              <w:jc w:val="left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仿宋" w:hAnsi="仿宋" w:eastAsia="仿宋" w:cs="Arial"/>
                <w:b w:val="0"/>
                <w:bCs w:val="0"/>
                <w:sz w:val="24"/>
                <w:szCs w:val="24"/>
                <w:lang w:val="en-US" w:eastAsia="zh-CN"/>
              </w:rPr>
              <w:t>2023-2025年指导学生获得</w:t>
            </w:r>
            <w:r>
              <w:rPr>
                <w:rFonts w:hint="eastAsia" w:ascii="仿宋" w:hAnsi="仿宋" w:eastAsia="仿宋" w:cs="Arial"/>
                <w:b w:val="0"/>
                <w:bCs w:val="0"/>
                <w:sz w:val="24"/>
                <w:szCs w:val="24"/>
                <w:lang w:eastAsia="zh-CN"/>
              </w:rPr>
              <w:t>全国化学反应工程课模设计大赛三等奖3项。</w:t>
            </w:r>
          </w:p>
        </w:tc>
      </w:tr>
      <w:tr w14:paraId="5C6C6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2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37122726">
            <w:pPr>
              <w:ind w:left="113" w:right="113"/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学术论文</w:t>
            </w:r>
          </w:p>
        </w:tc>
        <w:tc>
          <w:tcPr>
            <w:tcW w:w="7450" w:type="dxa"/>
            <w:gridSpan w:val="8"/>
            <w:vAlign w:val="center"/>
          </w:tcPr>
          <w:p w14:paraId="1411DE47">
            <w:pPr>
              <w:ind w:firstLine="480" w:firstLineChars="20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(1) 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Wanji Zhou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; Zheng Li;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Demei Zou;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Chao Zhang; Lei Ma; Qiuyan Bi; Shiai Xu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; A novel microcapsule incorporating tri-n-butyl phosphate and NaNTf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for extracting lithium from brine with a high Mg/Li ratio, Colloids and Surfaces A: Physicochemical and Engineering Aspects, 20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746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: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140759 (中科院2区TOP)</w:t>
            </w:r>
          </w:p>
          <w:p w14:paraId="6E79FDA6">
            <w:pPr>
              <w:ind w:firstLine="480" w:firstLineChars="20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) 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Wanji Zhou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; Zheng Li; Chao Zhang; Lei Ma; Qiuyan Bi; Shiai Xu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; Extraction of Lithium from Magnesium-Rich Solution Using a New Ionic Liquid Extraction System, Journal of Molecular Liquids, 2023, 382: 121833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(中科院2区TOP)</w:t>
            </w:r>
          </w:p>
          <w:p w14:paraId="62E2708E">
            <w:pPr>
              <w:ind w:firstLine="480" w:firstLineChars="20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) 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Wanji Zhou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; Zheng Li; Qiuyan Bi; Lei Ma; Shiai Xu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; Extraction of Lithium from Brine with a High Mg/Li Ratio Using Polymer Inclusion Membrane Containing Tri-n-butyl Phosphate and Ionic Liquid, Journal of Sustainable Metallurgy, 2022, 8: 1639-1649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(中科院3区)</w:t>
            </w:r>
          </w:p>
          <w:p w14:paraId="2CA450AD">
            <w:pPr>
              <w:ind w:firstLine="480" w:firstLineChars="20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) 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Wanji Zhou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; Shiai Xu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; Zheng Li; Recovery of Lithium from Brine with a High Mg/Li Ratio Using Hydroxyl-Functionalized Ionic Liquid and Tri-n-butyl Phosphate, Journal of Sustainable Metallurgy, 2021, 7: 256-265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(中科院3区)</w:t>
            </w:r>
          </w:p>
          <w:p w14:paraId="4060F6BB">
            <w:pPr>
              <w:ind w:firstLine="480" w:firstLineChars="200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) 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周万嵇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*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; 黎四霞; 离子液体/金属盐萃取体系用于高镁卤水提锂的研究, 无机盐工业, 2024, 56(9): 54-59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(北大中文核心)</w:t>
            </w:r>
          </w:p>
        </w:tc>
      </w:tr>
    </w:tbl>
    <w:p w14:paraId="578D6368">
      <w:pPr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68A"/>
    <w:rsid w:val="00000CCA"/>
    <w:rsid w:val="000158BF"/>
    <w:rsid w:val="000B55F2"/>
    <w:rsid w:val="00171B06"/>
    <w:rsid w:val="00174556"/>
    <w:rsid w:val="00187288"/>
    <w:rsid w:val="001A7F05"/>
    <w:rsid w:val="001F35A7"/>
    <w:rsid w:val="00254EEA"/>
    <w:rsid w:val="0029539F"/>
    <w:rsid w:val="002D22C5"/>
    <w:rsid w:val="002D7355"/>
    <w:rsid w:val="002F07E0"/>
    <w:rsid w:val="00330985"/>
    <w:rsid w:val="003D3CA6"/>
    <w:rsid w:val="00411138"/>
    <w:rsid w:val="004746CE"/>
    <w:rsid w:val="004E6BC0"/>
    <w:rsid w:val="0052257A"/>
    <w:rsid w:val="005B14DF"/>
    <w:rsid w:val="005B3E30"/>
    <w:rsid w:val="005E162B"/>
    <w:rsid w:val="00663CB4"/>
    <w:rsid w:val="006A6836"/>
    <w:rsid w:val="006D2354"/>
    <w:rsid w:val="007113CD"/>
    <w:rsid w:val="00721612"/>
    <w:rsid w:val="0076273E"/>
    <w:rsid w:val="007803FA"/>
    <w:rsid w:val="0079768F"/>
    <w:rsid w:val="007A018A"/>
    <w:rsid w:val="007A50CC"/>
    <w:rsid w:val="007C4648"/>
    <w:rsid w:val="007D70F6"/>
    <w:rsid w:val="00816522"/>
    <w:rsid w:val="008D5E10"/>
    <w:rsid w:val="00925000"/>
    <w:rsid w:val="009701FC"/>
    <w:rsid w:val="00993517"/>
    <w:rsid w:val="009D0328"/>
    <w:rsid w:val="00A44F11"/>
    <w:rsid w:val="00AB74CC"/>
    <w:rsid w:val="00AF7725"/>
    <w:rsid w:val="00B37D47"/>
    <w:rsid w:val="00BA25B1"/>
    <w:rsid w:val="00BF5C22"/>
    <w:rsid w:val="00C654AF"/>
    <w:rsid w:val="00C65866"/>
    <w:rsid w:val="00CB768A"/>
    <w:rsid w:val="00D41584"/>
    <w:rsid w:val="00D554C6"/>
    <w:rsid w:val="00E16821"/>
    <w:rsid w:val="00E54874"/>
    <w:rsid w:val="00F31327"/>
    <w:rsid w:val="00F343AE"/>
    <w:rsid w:val="00FB6407"/>
    <w:rsid w:val="11D72467"/>
    <w:rsid w:val="18822A00"/>
    <w:rsid w:val="1EFD4BB2"/>
    <w:rsid w:val="27F531EF"/>
    <w:rsid w:val="447B71C5"/>
    <w:rsid w:val="4F5D02C7"/>
    <w:rsid w:val="627363B8"/>
    <w:rsid w:val="631E435E"/>
    <w:rsid w:val="6F771D08"/>
    <w:rsid w:val="74E03F8C"/>
    <w:rsid w:val="7DA22E83"/>
    <w:rsid w:val="7E3B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3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02618-581F-4CA1-B6C9-83F2816077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104</Words>
  <Characters>104</Characters>
  <Lines>28</Lines>
  <Paragraphs>8</Paragraphs>
  <TotalTime>2</TotalTime>
  <ScaleCrop>false</ScaleCrop>
  <LinksUpToDate>false</LinksUpToDate>
  <CharactersWithSpaces>112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2026-03-09T01:09:00Z</dcterms:created>
  <dc:creator>Jiang Ying</dc:creator>
  <cp:lastModifiedBy>zhouwanji</cp:lastModifiedBy>
  <cp:lastPrinted>2024-03-07T03:26:00Z</cp:lastPrinted>
  <dcterms:modified xsi:type="dcterms:W3CDTF">2026-09-07T02:42:45Z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eyJoZGlkIjoiODU5M2I5MzA1OTJjMzBiZjQ0YTJlOWUxYTcxMWRkYTgiLCJ1c2VySWQiOiIxMDA2NDkyMzA4In0=</vt:lpwstr>
  </property>
  <property fmtid="{D5CDD505-2E9C-101B-9397-08002B2CF9AE}" pid="3" name="KSOProductBuildVer">
    <vt:lpwstr>2052-12.1.0.28043</vt:lpwstr>
  </property>
  <property fmtid="{D5CDD505-2E9C-101B-9397-08002B2CF9AE}" pid="4" name="ICV">
    <vt:lpwstr>4244254FE2024EA78246690AF4EF8D01_13</vt:lpwstr>
  </property>
</Properties>
</file>