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A16C7B" w14:textId="4E3BA3FC" w:rsidR="001F35A7" w:rsidRPr="00925000" w:rsidRDefault="004746CE" w:rsidP="008D5E10">
      <w:pPr>
        <w:jc w:val="center"/>
        <w:rPr>
          <w:rFonts w:ascii="仿宋" w:eastAsia="仿宋" w:hAnsi="仿宋"/>
          <w:b/>
          <w:bCs/>
          <w:sz w:val="30"/>
          <w:szCs w:val="30"/>
        </w:rPr>
      </w:pPr>
      <w:r>
        <w:rPr>
          <w:rFonts w:ascii="仿宋" w:eastAsia="仿宋" w:hAnsi="仿宋" w:hint="eastAsia"/>
          <w:b/>
          <w:bCs/>
          <w:sz w:val="30"/>
          <w:szCs w:val="30"/>
        </w:rPr>
        <w:t>化工学院</w:t>
      </w:r>
      <w:r w:rsidR="00AF7725" w:rsidRPr="00925000">
        <w:rPr>
          <w:rFonts w:ascii="仿宋" w:eastAsia="仿宋" w:hAnsi="仿宋" w:hint="eastAsia"/>
          <w:b/>
          <w:bCs/>
          <w:sz w:val="30"/>
          <w:szCs w:val="30"/>
        </w:rPr>
        <w:t>研究生导师简介</w:t>
      </w:r>
    </w:p>
    <w:tbl>
      <w:tblPr>
        <w:tblStyle w:val="a3"/>
        <w:tblW w:w="0" w:type="auto"/>
        <w:jc w:val="center"/>
        <w:tblLook w:val="04A0" w:firstRow="1" w:lastRow="0" w:firstColumn="1" w:lastColumn="0" w:noHBand="0" w:noVBand="1"/>
      </w:tblPr>
      <w:tblGrid>
        <w:gridCol w:w="846"/>
        <w:gridCol w:w="1669"/>
        <w:gridCol w:w="703"/>
        <w:gridCol w:w="695"/>
        <w:gridCol w:w="335"/>
        <w:gridCol w:w="1473"/>
        <w:gridCol w:w="1220"/>
        <w:gridCol w:w="1355"/>
      </w:tblGrid>
      <w:tr w:rsidR="00816522" w:rsidRPr="00925000" w14:paraId="1D88BF9A" w14:textId="77777777" w:rsidTr="00F343AE">
        <w:trPr>
          <w:trHeight w:val="637"/>
          <w:jc w:val="center"/>
        </w:trPr>
        <w:tc>
          <w:tcPr>
            <w:tcW w:w="846" w:type="dxa"/>
            <w:vAlign w:val="center"/>
          </w:tcPr>
          <w:p w14:paraId="35876DA9" w14:textId="0DF05B42" w:rsidR="008D5E10" w:rsidRPr="00DC202C" w:rsidRDefault="008D5E10"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姓名</w:t>
            </w:r>
          </w:p>
        </w:tc>
        <w:tc>
          <w:tcPr>
            <w:tcW w:w="1669" w:type="dxa"/>
            <w:vAlign w:val="center"/>
          </w:tcPr>
          <w:p w14:paraId="2786AF88" w14:textId="4D759A41" w:rsidR="008D5E10" w:rsidRPr="00DC202C" w:rsidRDefault="00717AE6"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李慧芳</w:t>
            </w:r>
          </w:p>
        </w:tc>
        <w:tc>
          <w:tcPr>
            <w:tcW w:w="703" w:type="dxa"/>
            <w:vAlign w:val="center"/>
          </w:tcPr>
          <w:p w14:paraId="7508C4A7" w14:textId="480F00CA" w:rsidR="008D5E10" w:rsidRPr="00DC202C" w:rsidRDefault="008D5E10"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性别</w:t>
            </w:r>
          </w:p>
        </w:tc>
        <w:tc>
          <w:tcPr>
            <w:tcW w:w="1030" w:type="dxa"/>
            <w:gridSpan w:val="2"/>
            <w:vAlign w:val="center"/>
          </w:tcPr>
          <w:p w14:paraId="6C6D291C" w14:textId="33AB8602" w:rsidR="008D5E10" w:rsidRPr="00DC202C" w:rsidRDefault="00717AE6"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女</w:t>
            </w:r>
          </w:p>
        </w:tc>
        <w:tc>
          <w:tcPr>
            <w:tcW w:w="1473" w:type="dxa"/>
            <w:vAlign w:val="center"/>
          </w:tcPr>
          <w:p w14:paraId="32CF0D7C" w14:textId="6A81B25A" w:rsidR="008D5E10" w:rsidRPr="00DC202C" w:rsidRDefault="008D5E10"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出生年月</w:t>
            </w:r>
          </w:p>
        </w:tc>
        <w:tc>
          <w:tcPr>
            <w:tcW w:w="1220" w:type="dxa"/>
            <w:vAlign w:val="center"/>
          </w:tcPr>
          <w:p w14:paraId="4C4520B1" w14:textId="5640BEC3" w:rsidR="008D5E10" w:rsidRPr="00DC202C" w:rsidRDefault="00717AE6"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198902</w:t>
            </w:r>
          </w:p>
        </w:tc>
        <w:tc>
          <w:tcPr>
            <w:tcW w:w="1355" w:type="dxa"/>
            <w:vMerge w:val="restart"/>
            <w:vAlign w:val="center"/>
          </w:tcPr>
          <w:p w14:paraId="13040D8E" w14:textId="79C63329" w:rsidR="008D5E10" w:rsidRPr="00DC202C" w:rsidRDefault="00717AE6"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noProof/>
                <w:sz w:val="24"/>
                <w:szCs w:val="24"/>
              </w:rPr>
              <w:drawing>
                <wp:inline distT="0" distB="0" distL="0" distR="0" wp14:anchorId="2605257B" wp14:editId="3C0A1611">
                  <wp:extent cx="689212" cy="1008320"/>
                  <wp:effectExtent l="0" t="0" r="0" b="1905"/>
                  <wp:docPr id="1" name="图片 1" descr="C:\Users\我的文档\Documents\WeChat Files\wxid_lkvh98wb48ug22\FileStorage\Temp\deb05a6f8e626dacba5626e04e5b9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我的文档\Documents\WeChat Files\wxid_lkvh98wb48ug22\FileStorage\Temp\deb05a6f8e626dacba5626e04e5b94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2426" cy="1013023"/>
                          </a:xfrm>
                          <a:prstGeom prst="rect">
                            <a:avLst/>
                          </a:prstGeom>
                          <a:noFill/>
                          <a:ln>
                            <a:noFill/>
                          </a:ln>
                        </pic:spPr>
                      </pic:pic>
                    </a:graphicData>
                  </a:graphic>
                </wp:inline>
              </w:drawing>
            </w:r>
          </w:p>
        </w:tc>
      </w:tr>
      <w:tr w:rsidR="00816522" w:rsidRPr="00925000" w14:paraId="17A56E18" w14:textId="77777777" w:rsidTr="00F343AE">
        <w:trPr>
          <w:trHeight w:val="458"/>
          <w:jc w:val="center"/>
        </w:trPr>
        <w:tc>
          <w:tcPr>
            <w:tcW w:w="846" w:type="dxa"/>
            <w:vAlign w:val="center"/>
          </w:tcPr>
          <w:p w14:paraId="222B4792" w14:textId="0D9226C8" w:rsidR="008D5E10" w:rsidRPr="00DC202C" w:rsidRDefault="008D5E10"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最高学历</w:t>
            </w:r>
          </w:p>
        </w:tc>
        <w:tc>
          <w:tcPr>
            <w:tcW w:w="1669" w:type="dxa"/>
            <w:vAlign w:val="center"/>
          </w:tcPr>
          <w:p w14:paraId="71657099" w14:textId="7ECF2189" w:rsidR="008D5E10" w:rsidRPr="00DC202C" w:rsidRDefault="00717AE6"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博士研究生</w:t>
            </w:r>
          </w:p>
        </w:tc>
        <w:tc>
          <w:tcPr>
            <w:tcW w:w="703" w:type="dxa"/>
            <w:vAlign w:val="center"/>
          </w:tcPr>
          <w:p w14:paraId="5B9D7F23" w14:textId="0F05BDA8" w:rsidR="008D5E10" w:rsidRPr="00DC202C" w:rsidRDefault="008D5E10">
            <w:pP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最高学位</w:t>
            </w:r>
          </w:p>
        </w:tc>
        <w:tc>
          <w:tcPr>
            <w:tcW w:w="1030" w:type="dxa"/>
            <w:gridSpan w:val="2"/>
            <w:vAlign w:val="center"/>
          </w:tcPr>
          <w:p w14:paraId="44234EBC" w14:textId="6B467F6D" w:rsidR="008D5E10" w:rsidRPr="00DC202C" w:rsidRDefault="00717AE6"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博士</w:t>
            </w:r>
          </w:p>
        </w:tc>
        <w:tc>
          <w:tcPr>
            <w:tcW w:w="1473" w:type="dxa"/>
            <w:vAlign w:val="center"/>
          </w:tcPr>
          <w:p w14:paraId="19906727" w14:textId="66DB09C1" w:rsidR="008D5E10" w:rsidRPr="00DC202C" w:rsidRDefault="008D5E10"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学位类别</w:t>
            </w:r>
          </w:p>
        </w:tc>
        <w:tc>
          <w:tcPr>
            <w:tcW w:w="1220" w:type="dxa"/>
            <w:vAlign w:val="center"/>
          </w:tcPr>
          <w:p w14:paraId="53D20960" w14:textId="38C627A0" w:rsidR="008D5E10" w:rsidRPr="00DC202C" w:rsidRDefault="00717AE6"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学术型</w:t>
            </w:r>
          </w:p>
        </w:tc>
        <w:tc>
          <w:tcPr>
            <w:tcW w:w="1355" w:type="dxa"/>
            <w:vMerge/>
            <w:vAlign w:val="center"/>
          </w:tcPr>
          <w:p w14:paraId="3BBE8948" w14:textId="77777777" w:rsidR="008D5E10" w:rsidRPr="00DC202C" w:rsidRDefault="008D5E10" w:rsidP="009D0328">
            <w:pPr>
              <w:jc w:val="center"/>
              <w:rPr>
                <w:rFonts w:ascii="Times New Roman" w:eastAsia="仿宋" w:hAnsi="Times New Roman" w:cs="Times New Roman"/>
                <w:bCs/>
                <w:sz w:val="24"/>
                <w:szCs w:val="24"/>
              </w:rPr>
            </w:pPr>
          </w:p>
        </w:tc>
      </w:tr>
      <w:tr w:rsidR="005B3E30" w:rsidRPr="00925000" w14:paraId="37FCFF0C" w14:textId="77777777" w:rsidTr="00F343AE">
        <w:trPr>
          <w:trHeight w:val="561"/>
          <w:jc w:val="center"/>
        </w:trPr>
        <w:tc>
          <w:tcPr>
            <w:tcW w:w="846" w:type="dxa"/>
            <w:vAlign w:val="center"/>
          </w:tcPr>
          <w:p w14:paraId="407D4784" w14:textId="4F97CD4E" w:rsidR="005B3E30" w:rsidRPr="00DC202C" w:rsidRDefault="005B3E30"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工作单位</w:t>
            </w:r>
          </w:p>
        </w:tc>
        <w:tc>
          <w:tcPr>
            <w:tcW w:w="3402" w:type="dxa"/>
            <w:gridSpan w:val="4"/>
            <w:vAlign w:val="center"/>
          </w:tcPr>
          <w:p w14:paraId="45B6D4F9" w14:textId="270127CA" w:rsidR="005B3E30" w:rsidRPr="00DC202C" w:rsidRDefault="00717AE6"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青海大学化工学院</w:t>
            </w:r>
          </w:p>
        </w:tc>
        <w:tc>
          <w:tcPr>
            <w:tcW w:w="1473" w:type="dxa"/>
            <w:vAlign w:val="center"/>
          </w:tcPr>
          <w:p w14:paraId="121532B8" w14:textId="2F1A555E" w:rsidR="005B3E30" w:rsidRPr="00DC202C" w:rsidRDefault="005B3E30"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技术职称</w:t>
            </w:r>
          </w:p>
        </w:tc>
        <w:tc>
          <w:tcPr>
            <w:tcW w:w="1220" w:type="dxa"/>
            <w:vAlign w:val="center"/>
          </w:tcPr>
          <w:p w14:paraId="524783A6" w14:textId="72603158" w:rsidR="005B3E30" w:rsidRPr="00DC202C" w:rsidRDefault="00717AE6"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副教授</w:t>
            </w:r>
          </w:p>
        </w:tc>
        <w:tc>
          <w:tcPr>
            <w:tcW w:w="1355" w:type="dxa"/>
            <w:vMerge/>
            <w:vAlign w:val="center"/>
          </w:tcPr>
          <w:p w14:paraId="1C926A19" w14:textId="77777777" w:rsidR="005B3E30" w:rsidRPr="00DC202C" w:rsidRDefault="005B3E30" w:rsidP="009D0328">
            <w:pPr>
              <w:jc w:val="center"/>
              <w:rPr>
                <w:rFonts w:ascii="Times New Roman" w:eastAsia="仿宋" w:hAnsi="Times New Roman" w:cs="Times New Roman"/>
                <w:bCs/>
                <w:sz w:val="24"/>
                <w:szCs w:val="24"/>
              </w:rPr>
            </w:pPr>
          </w:p>
        </w:tc>
      </w:tr>
      <w:tr w:rsidR="009D0328" w:rsidRPr="00925000" w14:paraId="72AA9300" w14:textId="77777777" w:rsidTr="009D0328">
        <w:trPr>
          <w:jc w:val="center"/>
        </w:trPr>
        <w:tc>
          <w:tcPr>
            <w:tcW w:w="846" w:type="dxa"/>
            <w:vMerge w:val="restart"/>
            <w:vAlign w:val="center"/>
          </w:tcPr>
          <w:p w14:paraId="7FD15183" w14:textId="0236B628" w:rsidR="009D0328" w:rsidRPr="00DC202C" w:rsidRDefault="009D0328" w:rsidP="009D0328">
            <w:pP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所在学科专业</w:t>
            </w:r>
          </w:p>
        </w:tc>
        <w:tc>
          <w:tcPr>
            <w:tcW w:w="1669" w:type="dxa"/>
            <w:vAlign w:val="center"/>
          </w:tcPr>
          <w:p w14:paraId="20C696DC" w14:textId="56CC7E10" w:rsidR="009D0328" w:rsidRPr="00DC202C" w:rsidRDefault="009D0328"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学科类别代码</w:t>
            </w:r>
          </w:p>
        </w:tc>
        <w:tc>
          <w:tcPr>
            <w:tcW w:w="1398" w:type="dxa"/>
            <w:gridSpan w:val="2"/>
            <w:vAlign w:val="center"/>
          </w:tcPr>
          <w:p w14:paraId="7D9627F8" w14:textId="41A70F33" w:rsidR="009D0328" w:rsidRPr="00DC202C" w:rsidRDefault="00717AE6" w:rsidP="00717AE6">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0817</w:t>
            </w:r>
          </w:p>
        </w:tc>
        <w:tc>
          <w:tcPr>
            <w:tcW w:w="1808" w:type="dxa"/>
            <w:gridSpan w:val="2"/>
            <w:vAlign w:val="center"/>
          </w:tcPr>
          <w:p w14:paraId="7F2B801C" w14:textId="0F70A37F" w:rsidR="009D0328" w:rsidRPr="00DC202C" w:rsidRDefault="009D0328"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学科类别名称</w:t>
            </w:r>
          </w:p>
        </w:tc>
        <w:tc>
          <w:tcPr>
            <w:tcW w:w="2575" w:type="dxa"/>
            <w:gridSpan w:val="2"/>
            <w:vAlign w:val="center"/>
          </w:tcPr>
          <w:p w14:paraId="42DEA69C" w14:textId="560B4945" w:rsidR="009D0328" w:rsidRPr="00DC202C" w:rsidRDefault="00717AE6"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化学工程与技术</w:t>
            </w:r>
          </w:p>
        </w:tc>
      </w:tr>
      <w:tr w:rsidR="009D0328" w:rsidRPr="00925000" w14:paraId="73CCB547" w14:textId="77777777" w:rsidTr="009D0328">
        <w:trPr>
          <w:jc w:val="center"/>
        </w:trPr>
        <w:tc>
          <w:tcPr>
            <w:tcW w:w="846" w:type="dxa"/>
            <w:vMerge/>
            <w:vAlign w:val="center"/>
          </w:tcPr>
          <w:p w14:paraId="14D64929" w14:textId="77777777" w:rsidR="009D0328" w:rsidRPr="00DC202C" w:rsidRDefault="009D0328" w:rsidP="009D0328">
            <w:pPr>
              <w:rPr>
                <w:rFonts w:ascii="Times New Roman" w:eastAsia="仿宋" w:hAnsi="Times New Roman" w:cs="Times New Roman"/>
                <w:bCs/>
                <w:sz w:val="24"/>
                <w:szCs w:val="24"/>
              </w:rPr>
            </w:pPr>
          </w:p>
        </w:tc>
        <w:tc>
          <w:tcPr>
            <w:tcW w:w="1669" w:type="dxa"/>
            <w:vAlign w:val="center"/>
          </w:tcPr>
          <w:p w14:paraId="43E2DA4A" w14:textId="6FA36646" w:rsidR="009D0328" w:rsidRPr="00DC202C" w:rsidRDefault="009D0328"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学科领域代码</w:t>
            </w:r>
          </w:p>
        </w:tc>
        <w:tc>
          <w:tcPr>
            <w:tcW w:w="1398" w:type="dxa"/>
            <w:gridSpan w:val="2"/>
            <w:vAlign w:val="center"/>
          </w:tcPr>
          <w:p w14:paraId="70DD123C" w14:textId="77777777" w:rsidR="009D0328" w:rsidRPr="00DC202C" w:rsidRDefault="009D0328" w:rsidP="00717AE6">
            <w:pPr>
              <w:jc w:val="center"/>
              <w:rPr>
                <w:rFonts w:ascii="Times New Roman" w:eastAsia="仿宋" w:hAnsi="Times New Roman" w:cs="Times New Roman"/>
                <w:bCs/>
                <w:sz w:val="24"/>
                <w:szCs w:val="24"/>
              </w:rPr>
            </w:pPr>
          </w:p>
        </w:tc>
        <w:tc>
          <w:tcPr>
            <w:tcW w:w="1808" w:type="dxa"/>
            <w:gridSpan w:val="2"/>
            <w:vAlign w:val="center"/>
          </w:tcPr>
          <w:p w14:paraId="769B6554" w14:textId="79DFF147" w:rsidR="009D0328" w:rsidRPr="00DC202C" w:rsidRDefault="009D0328"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学科领域名称</w:t>
            </w:r>
          </w:p>
        </w:tc>
        <w:tc>
          <w:tcPr>
            <w:tcW w:w="2575" w:type="dxa"/>
            <w:gridSpan w:val="2"/>
            <w:vAlign w:val="center"/>
          </w:tcPr>
          <w:p w14:paraId="428B446C" w14:textId="42A4F291" w:rsidR="009D0328" w:rsidRPr="00DC202C" w:rsidRDefault="00717AE6"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化学工艺</w:t>
            </w:r>
          </w:p>
        </w:tc>
      </w:tr>
      <w:tr w:rsidR="009D0328" w:rsidRPr="00925000" w14:paraId="1DA92AEA" w14:textId="77777777" w:rsidTr="009D0328">
        <w:trPr>
          <w:jc w:val="center"/>
        </w:trPr>
        <w:tc>
          <w:tcPr>
            <w:tcW w:w="846" w:type="dxa"/>
            <w:vMerge/>
            <w:vAlign w:val="center"/>
          </w:tcPr>
          <w:p w14:paraId="0F536107" w14:textId="77777777" w:rsidR="009D0328" w:rsidRPr="00DC202C" w:rsidRDefault="009D0328" w:rsidP="009D0328">
            <w:pPr>
              <w:rPr>
                <w:rFonts w:ascii="Times New Roman" w:eastAsia="仿宋" w:hAnsi="Times New Roman" w:cs="Times New Roman"/>
                <w:bCs/>
                <w:sz w:val="24"/>
                <w:szCs w:val="24"/>
              </w:rPr>
            </w:pPr>
          </w:p>
        </w:tc>
        <w:tc>
          <w:tcPr>
            <w:tcW w:w="1669" w:type="dxa"/>
            <w:vAlign w:val="center"/>
          </w:tcPr>
          <w:p w14:paraId="7091EF9F" w14:textId="467A8620" w:rsidR="009D0328" w:rsidRPr="00DC202C" w:rsidRDefault="009D0328"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研究方向代码</w:t>
            </w:r>
          </w:p>
        </w:tc>
        <w:tc>
          <w:tcPr>
            <w:tcW w:w="1398" w:type="dxa"/>
            <w:gridSpan w:val="2"/>
            <w:vAlign w:val="center"/>
          </w:tcPr>
          <w:p w14:paraId="29A2A59E" w14:textId="66AE8214" w:rsidR="009D0328" w:rsidRPr="00DC202C" w:rsidRDefault="00717AE6" w:rsidP="00717AE6">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E0804</w:t>
            </w:r>
          </w:p>
        </w:tc>
        <w:tc>
          <w:tcPr>
            <w:tcW w:w="1808" w:type="dxa"/>
            <w:gridSpan w:val="2"/>
            <w:vAlign w:val="center"/>
          </w:tcPr>
          <w:p w14:paraId="40266DA5" w14:textId="549E3964" w:rsidR="009D0328" w:rsidRPr="00DC202C" w:rsidRDefault="009D0328"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研究方向名称</w:t>
            </w:r>
          </w:p>
        </w:tc>
        <w:tc>
          <w:tcPr>
            <w:tcW w:w="2575" w:type="dxa"/>
            <w:gridSpan w:val="2"/>
            <w:vAlign w:val="center"/>
          </w:tcPr>
          <w:p w14:paraId="1D493CAB" w14:textId="4FC131F9" w:rsidR="009D0328" w:rsidRPr="00DC202C" w:rsidRDefault="00717AE6" w:rsidP="009D0328">
            <w:pPr>
              <w:jc w:val="center"/>
              <w:rPr>
                <w:rFonts w:ascii="Times New Roman" w:eastAsia="仿宋" w:hAnsi="Times New Roman" w:cs="Times New Roman"/>
                <w:bCs/>
                <w:sz w:val="24"/>
                <w:szCs w:val="24"/>
              </w:rPr>
            </w:pPr>
            <w:r w:rsidRPr="00DC202C">
              <w:rPr>
                <w:rFonts w:ascii="Times New Roman" w:eastAsia="仿宋" w:hAnsi="Times New Roman" w:cs="Times New Roman"/>
                <w:bCs/>
                <w:sz w:val="24"/>
                <w:szCs w:val="24"/>
              </w:rPr>
              <w:t>分离</w:t>
            </w:r>
          </w:p>
        </w:tc>
      </w:tr>
      <w:tr w:rsidR="009D0328" w:rsidRPr="00925000" w14:paraId="2A0D471F" w14:textId="77777777" w:rsidTr="00DC202C">
        <w:trPr>
          <w:cantSplit/>
          <w:trHeight w:val="1584"/>
          <w:jc w:val="center"/>
        </w:trPr>
        <w:tc>
          <w:tcPr>
            <w:tcW w:w="846" w:type="dxa"/>
            <w:textDirection w:val="tbRlV"/>
            <w:vAlign w:val="center"/>
          </w:tcPr>
          <w:p w14:paraId="7DE00EB9" w14:textId="5E524938" w:rsidR="009D0328" w:rsidRPr="00925000" w:rsidRDefault="009D0328" w:rsidP="009D0328">
            <w:pPr>
              <w:ind w:left="113" w:right="113"/>
              <w:jc w:val="center"/>
              <w:rPr>
                <w:rFonts w:ascii="仿宋" w:eastAsia="仿宋" w:hAnsi="仿宋" w:cs="Arial"/>
                <w:b/>
                <w:bCs/>
                <w:sz w:val="24"/>
                <w:szCs w:val="24"/>
              </w:rPr>
            </w:pPr>
            <w:r w:rsidRPr="00925000">
              <w:rPr>
                <w:rFonts w:ascii="仿宋" w:eastAsia="仿宋" w:hAnsi="仿宋" w:cs="Arial"/>
                <w:b/>
                <w:bCs/>
                <w:sz w:val="24"/>
                <w:szCs w:val="24"/>
              </w:rPr>
              <w:t>个人简历</w:t>
            </w:r>
          </w:p>
        </w:tc>
        <w:tc>
          <w:tcPr>
            <w:tcW w:w="7450" w:type="dxa"/>
            <w:gridSpan w:val="7"/>
            <w:vAlign w:val="center"/>
          </w:tcPr>
          <w:p w14:paraId="0D4EFB59" w14:textId="2EFF0339" w:rsidR="009D0328" w:rsidRPr="00DC202C" w:rsidRDefault="00CB059A" w:rsidP="001104E6">
            <w:pPr>
              <w:spacing w:line="300" w:lineRule="auto"/>
              <w:ind w:firstLineChars="200" w:firstLine="440"/>
              <w:rPr>
                <w:rFonts w:ascii="Times New Roman" w:eastAsia="仿宋" w:hAnsi="Times New Roman" w:cs="Times New Roman"/>
                <w:bCs/>
                <w:sz w:val="24"/>
                <w:szCs w:val="24"/>
              </w:rPr>
            </w:pPr>
            <w:r w:rsidRPr="00DC202C">
              <w:rPr>
                <w:rFonts w:ascii="Times New Roman" w:eastAsia="仿宋" w:hAnsi="Times New Roman" w:cs="Times New Roman"/>
                <w:bCs/>
                <w:sz w:val="22"/>
                <w:szCs w:val="24"/>
              </w:rPr>
              <w:t>李慧芳，副教授、</w:t>
            </w:r>
            <w:r w:rsidR="002A0C21">
              <w:rPr>
                <w:rFonts w:ascii="Times New Roman" w:eastAsia="仿宋" w:hAnsi="Times New Roman" w:cs="Times New Roman" w:hint="eastAsia"/>
                <w:bCs/>
                <w:sz w:val="22"/>
                <w:szCs w:val="24"/>
              </w:rPr>
              <w:t>博士</w:t>
            </w:r>
            <w:r w:rsidRPr="00DC202C">
              <w:rPr>
                <w:rFonts w:ascii="Times New Roman" w:eastAsia="仿宋" w:hAnsi="Times New Roman" w:cs="Times New Roman"/>
                <w:bCs/>
                <w:sz w:val="22"/>
                <w:szCs w:val="24"/>
              </w:rPr>
              <w:t>生导师。青海省</w:t>
            </w:r>
            <w:r w:rsidRPr="00DC202C">
              <w:rPr>
                <w:rFonts w:ascii="Times New Roman" w:eastAsia="仿宋" w:hAnsi="Times New Roman" w:cs="Times New Roman"/>
                <w:bCs/>
                <w:sz w:val="22"/>
                <w:szCs w:val="24"/>
              </w:rPr>
              <w:t>“</w:t>
            </w:r>
            <w:r w:rsidRPr="00DC202C">
              <w:rPr>
                <w:rFonts w:ascii="Times New Roman" w:eastAsia="仿宋" w:hAnsi="Times New Roman" w:cs="Times New Roman"/>
                <w:bCs/>
                <w:sz w:val="22"/>
                <w:szCs w:val="24"/>
              </w:rPr>
              <w:t>昆仑英才</w:t>
            </w:r>
            <w:r w:rsidRPr="00DC202C">
              <w:rPr>
                <w:rFonts w:ascii="Times New Roman" w:eastAsia="仿宋" w:hAnsi="Times New Roman" w:cs="Times New Roman"/>
                <w:bCs/>
                <w:sz w:val="22"/>
                <w:szCs w:val="24"/>
              </w:rPr>
              <w:t>”</w:t>
            </w:r>
            <w:r w:rsidRPr="00DC202C">
              <w:rPr>
                <w:rFonts w:ascii="Times New Roman" w:eastAsia="仿宋" w:hAnsi="Times New Roman" w:cs="Times New Roman"/>
                <w:bCs/>
                <w:sz w:val="22"/>
                <w:szCs w:val="24"/>
              </w:rPr>
              <w:t>高层次教育教学人才，青海省</w:t>
            </w:r>
            <w:r w:rsidRPr="00DC202C">
              <w:rPr>
                <w:rFonts w:ascii="Times New Roman" w:eastAsia="仿宋" w:hAnsi="Times New Roman" w:cs="Times New Roman"/>
                <w:bCs/>
                <w:sz w:val="22"/>
                <w:szCs w:val="24"/>
              </w:rPr>
              <w:t>“</w:t>
            </w:r>
            <w:r w:rsidRPr="00DC202C">
              <w:rPr>
                <w:rFonts w:ascii="Times New Roman" w:eastAsia="仿宋" w:hAnsi="Times New Roman" w:cs="Times New Roman"/>
                <w:bCs/>
                <w:sz w:val="22"/>
                <w:szCs w:val="24"/>
              </w:rPr>
              <w:t>昆仑英才</w:t>
            </w:r>
            <w:r w:rsidRPr="00DC202C">
              <w:rPr>
                <w:rFonts w:ascii="Times New Roman" w:eastAsia="仿宋" w:hAnsi="Times New Roman" w:cs="Times New Roman"/>
                <w:bCs/>
                <w:sz w:val="22"/>
                <w:szCs w:val="24"/>
              </w:rPr>
              <w:t>”</w:t>
            </w:r>
            <w:r w:rsidRPr="00DC202C">
              <w:rPr>
                <w:rFonts w:ascii="Times New Roman" w:eastAsia="仿宋" w:hAnsi="Times New Roman" w:cs="Times New Roman"/>
                <w:bCs/>
                <w:sz w:val="22"/>
                <w:szCs w:val="24"/>
              </w:rPr>
              <w:t>高端创新创业拔尖人才。主持</w:t>
            </w:r>
            <w:r w:rsidR="002A0C21">
              <w:rPr>
                <w:rFonts w:ascii="Times New Roman" w:eastAsia="仿宋" w:hAnsi="Times New Roman" w:cs="Times New Roman"/>
                <w:bCs/>
                <w:sz w:val="22"/>
                <w:szCs w:val="24"/>
              </w:rPr>
              <w:t>国家自然科学基金地区基金</w:t>
            </w:r>
            <w:r w:rsidR="002A0C21">
              <w:rPr>
                <w:rFonts w:ascii="Times New Roman" w:eastAsia="仿宋" w:hAnsi="Times New Roman" w:cs="Times New Roman" w:hint="eastAsia"/>
                <w:bCs/>
                <w:sz w:val="22"/>
                <w:szCs w:val="24"/>
              </w:rPr>
              <w:t>1</w:t>
            </w:r>
            <w:r w:rsidR="002A0C21">
              <w:rPr>
                <w:rFonts w:ascii="Times New Roman" w:eastAsia="仿宋" w:hAnsi="Times New Roman" w:cs="Times New Roman" w:hint="eastAsia"/>
                <w:bCs/>
                <w:sz w:val="22"/>
                <w:szCs w:val="24"/>
              </w:rPr>
              <w:t>项，</w:t>
            </w:r>
            <w:r w:rsidRPr="00DC202C">
              <w:rPr>
                <w:rFonts w:ascii="Times New Roman" w:eastAsia="仿宋" w:hAnsi="Times New Roman" w:cs="Times New Roman"/>
                <w:bCs/>
                <w:sz w:val="22"/>
                <w:szCs w:val="24"/>
              </w:rPr>
              <w:t>省部级科研项目</w:t>
            </w:r>
            <w:r w:rsidR="002A0C21">
              <w:rPr>
                <w:rFonts w:ascii="Times New Roman" w:eastAsia="仿宋" w:hAnsi="Times New Roman" w:cs="Times New Roman" w:hint="eastAsia"/>
                <w:bCs/>
                <w:sz w:val="22"/>
                <w:szCs w:val="24"/>
              </w:rPr>
              <w:t>3</w:t>
            </w:r>
            <w:r w:rsidRPr="00DC202C">
              <w:rPr>
                <w:rFonts w:ascii="Times New Roman" w:eastAsia="仿宋" w:hAnsi="Times New Roman" w:cs="Times New Roman"/>
                <w:bCs/>
                <w:sz w:val="22"/>
                <w:szCs w:val="24"/>
              </w:rPr>
              <w:t>项，部省合建盐湖化工大型系列研究设施自主课题</w:t>
            </w:r>
            <w:r w:rsidRPr="00DC202C">
              <w:rPr>
                <w:rFonts w:ascii="Times New Roman" w:eastAsia="仿宋" w:hAnsi="Times New Roman" w:cs="Times New Roman"/>
                <w:bCs/>
                <w:sz w:val="22"/>
                <w:szCs w:val="24"/>
              </w:rPr>
              <w:t>1</w:t>
            </w:r>
            <w:r w:rsidRPr="00DC202C">
              <w:rPr>
                <w:rFonts w:ascii="Times New Roman" w:eastAsia="仿宋" w:hAnsi="Times New Roman" w:cs="Times New Roman"/>
                <w:bCs/>
                <w:sz w:val="22"/>
                <w:szCs w:val="24"/>
              </w:rPr>
              <w:t>项。</w:t>
            </w:r>
          </w:p>
        </w:tc>
      </w:tr>
      <w:tr w:rsidR="009D0328" w:rsidRPr="00925000" w14:paraId="0D293A67" w14:textId="77777777" w:rsidTr="00DC202C">
        <w:trPr>
          <w:cantSplit/>
          <w:trHeight w:val="1834"/>
          <w:jc w:val="center"/>
        </w:trPr>
        <w:tc>
          <w:tcPr>
            <w:tcW w:w="846" w:type="dxa"/>
            <w:textDirection w:val="tbRlV"/>
            <w:vAlign w:val="center"/>
          </w:tcPr>
          <w:p w14:paraId="5A6E362B" w14:textId="5B0AA44E" w:rsidR="009D0328" w:rsidRPr="00925000" w:rsidRDefault="009D0328" w:rsidP="009D0328">
            <w:pPr>
              <w:ind w:left="113" w:right="113"/>
              <w:jc w:val="center"/>
              <w:rPr>
                <w:rFonts w:ascii="仿宋" w:eastAsia="仿宋" w:hAnsi="仿宋" w:cs="Arial"/>
                <w:b/>
                <w:bCs/>
                <w:sz w:val="24"/>
                <w:szCs w:val="24"/>
              </w:rPr>
            </w:pPr>
            <w:r w:rsidRPr="00925000">
              <w:rPr>
                <w:rFonts w:ascii="仿宋" w:eastAsia="仿宋" w:hAnsi="仿宋" w:cs="Arial"/>
                <w:b/>
                <w:bCs/>
                <w:sz w:val="24"/>
                <w:szCs w:val="24"/>
              </w:rPr>
              <w:t>研究内容简介</w:t>
            </w:r>
          </w:p>
        </w:tc>
        <w:tc>
          <w:tcPr>
            <w:tcW w:w="7450" w:type="dxa"/>
            <w:gridSpan w:val="7"/>
            <w:vAlign w:val="center"/>
          </w:tcPr>
          <w:p w14:paraId="4D4C8F7B" w14:textId="0A009999" w:rsidR="009D0328" w:rsidRPr="00DC202C" w:rsidRDefault="00DC202C" w:rsidP="001104E6">
            <w:pPr>
              <w:spacing w:line="300" w:lineRule="auto"/>
              <w:ind w:firstLineChars="200" w:firstLine="440"/>
              <w:rPr>
                <w:rFonts w:ascii="Times New Roman" w:eastAsia="仿宋" w:hAnsi="Times New Roman" w:cs="Times New Roman"/>
                <w:bCs/>
                <w:sz w:val="24"/>
                <w:szCs w:val="24"/>
              </w:rPr>
            </w:pPr>
            <w:r w:rsidRPr="00DC202C">
              <w:rPr>
                <w:rFonts w:ascii="Times New Roman" w:eastAsia="仿宋" w:hAnsi="Times New Roman" w:cs="Times New Roman"/>
                <w:bCs/>
                <w:sz w:val="22"/>
                <w:szCs w:val="24"/>
              </w:rPr>
              <w:t>长期从事盐湖锂资源综合利用相关研究，在萃取体系的构建与优化、萃合物的量化计算、萃取动力学与热力学等研究方面有着多年的积累，特别是在高镁锂比盐湖卤水分离提取锂方面开展了大量的研究工作。</w:t>
            </w:r>
          </w:p>
        </w:tc>
      </w:tr>
      <w:tr w:rsidR="009D0328" w:rsidRPr="00925000" w14:paraId="1C3E02F0" w14:textId="77777777" w:rsidTr="009D0328">
        <w:trPr>
          <w:cantSplit/>
          <w:trHeight w:val="2754"/>
          <w:jc w:val="center"/>
        </w:trPr>
        <w:tc>
          <w:tcPr>
            <w:tcW w:w="846" w:type="dxa"/>
            <w:textDirection w:val="tbRlV"/>
            <w:vAlign w:val="center"/>
          </w:tcPr>
          <w:p w14:paraId="06888054" w14:textId="3F7204C3" w:rsidR="009D0328" w:rsidRPr="00925000" w:rsidRDefault="009D0328" w:rsidP="009D0328">
            <w:pPr>
              <w:ind w:left="113" w:right="113"/>
              <w:jc w:val="center"/>
              <w:rPr>
                <w:rFonts w:ascii="仿宋" w:eastAsia="仿宋" w:hAnsi="仿宋" w:cs="Arial"/>
                <w:b/>
                <w:bCs/>
                <w:sz w:val="24"/>
                <w:szCs w:val="24"/>
              </w:rPr>
            </w:pPr>
            <w:r w:rsidRPr="00925000">
              <w:rPr>
                <w:rFonts w:ascii="仿宋" w:eastAsia="仿宋" w:hAnsi="仿宋" w:cs="Arial"/>
                <w:b/>
                <w:bCs/>
                <w:sz w:val="24"/>
                <w:szCs w:val="24"/>
              </w:rPr>
              <w:t>在研科研项目</w:t>
            </w:r>
          </w:p>
        </w:tc>
        <w:tc>
          <w:tcPr>
            <w:tcW w:w="7450" w:type="dxa"/>
            <w:gridSpan w:val="7"/>
            <w:vAlign w:val="center"/>
          </w:tcPr>
          <w:p w14:paraId="4F344F0A" w14:textId="67A276C1" w:rsidR="00DA7F27" w:rsidRDefault="00DC202C" w:rsidP="001104E6">
            <w:pPr>
              <w:spacing w:line="300" w:lineRule="auto"/>
              <w:rPr>
                <w:rFonts w:ascii="Times New Roman" w:eastAsia="仿宋" w:hAnsi="Times New Roman" w:cs="Times New Roman" w:hint="eastAsia"/>
                <w:bCs/>
                <w:sz w:val="22"/>
                <w:szCs w:val="24"/>
              </w:rPr>
            </w:pPr>
            <w:r w:rsidRPr="00DC202C">
              <w:rPr>
                <w:rFonts w:ascii="Times New Roman" w:eastAsia="仿宋" w:hAnsi="Times New Roman" w:cs="Times New Roman" w:hint="eastAsia"/>
                <w:bCs/>
                <w:sz w:val="22"/>
                <w:szCs w:val="24"/>
              </w:rPr>
              <w:t>（</w:t>
            </w:r>
            <w:r w:rsidRPr="00DC202C">
              <w:rPr>
                <w:rFonts w:ascii="Times New Roman" w:eastAsia="仿宋" w:hAnsi="Times New Roman" w:cs="Times New Roman" w:hint="eastAsia"/>
                <w:bCs/>
                <w:sz w:val="22"/>
                <w:szCs w:val="24"/>
              </w:rPr>
              <w:t>1</w:t>
            </w:r>
            <w:r w:rsidRPr="00DC202C">
              <w:rPr>
                <w:rFonts w:ascii="Times New Roman" w:eastAsia="仿宋" w:hAnsi="Times New Roman" w:cs="Times New Roman" w:hint="eastAsia"/>
                <w:bCs/>
                <w:sz w:val="22"/>
                <w:szCs w:val="24"/>
              </w:rPr>
              <w:t>）</w:t>
            </w:r>
            <w:r w:rsidR="00DA7F27">
              <w:rPr>
                <w:rFonts w:ascii="Times New Roman" w:eastAsia="仿宋" w:hAnsi="Times New Roman" w:cs="Times New Roman" w:hint="eastAsia"/>
                <w:bCs/>
                <w:sz w:val="22"/>
                <w:szCs w:val="24"/>
              </w:rPr>
              <w:t>国家自然科学基金地区基金项目：</w:t>
            </w:r>
            <w:r w:rsidR="00DA7F27" w:rsidRPr="00DA7F27">
              <w:rPr>
                <w:rFonts w:ascii="Times New Roman" w:eastAsia="仿宋" w:hAnsi="Times New Roman" w:cs="Times New Roman" w:hint="eastAsia"/>
                <w:bCs/>
                <w:sz w:val="22"/>
                <w:szCs w:val="24"/>
              </w:rPr>
              <w:t>基于萃取法盐湖提锂的新型有机磷类固铁剂分子设计、制备及配位机制研究</w:t>
            </w:r>
            <w:r w:rsidR="00DA7F27">
              <w:rPr>
                <w:rFonts w:ascii="Times New Roman" w:eastAsia="仿宋" w:hAnsi="Times New Roman" w:cs="Times New Roman" w:hint="eastAsia"/>
                <w:bCs/>
                <w:sz w:val="22"/>
                <w:szCs w:val="24"/>
              </w:rPr>
              <w:t>202501-202812, 33</w:t>
            </w:r>
            <w:r w:rsidR="00DA7F27">
              <w:rPr>
                <w:rFonts w:ascii="Times New Roman" w:eastAsia="仿宋" w:hAnsi="Times New Roman" w:cs="Times New Roman" w:hint="eastAsia"/>
                <w:bCs/>
                <w:sz w:val="22"/>
                <w:szCs w:val="24"/>
              </w:rPr>
              <w:t>万</w:t>
            </w:r>
            <w:r w:rsidR="00FF0852">
              <w:rPr>
                <w:rFonts w:ascii="Times New Roman" w:eastAsia="仿宋" w:hAnsi="Times New Roman" w:cs="Times New Roman" w:hint="eastAsia"/>
                <w:bCs/>
                <w:sz w:val="22"/>
                <w:szCs w:val="24"/>
              </w:rPr>
              <w:t>；</w:t>
            </w:r>
          </w:p>
          <w:p w14:paraId="53DEAC1B" w14:textId="5EB2B5DC" w:rsidR="009D0328" w:rsidRPr="00DC202C" w:rsidRDefault="00DA7F27" w:rsidP="001104E6">
            <w:pPr>
              <w:spacing w:line="300" w:lineRule="auto"/>
              <w:rPr>
                <w:rFonts w:ascii="Times New Roman" w:eastAsia="仿宋" w:hAnsi="Times New Roman" w:cs="Times New Roman"/>
                <w:bCs/>
                <w:sz w:val="22"/>
                <w:szCs w:val="24"/>
              </w:rPr>
            </w:pPr>
            <w:r>
              <w:rPr>
                <w:rFonts w:ascii="Times New Roman" w:eastAsia="仿宋" w:hAnsi="Times New Roman" w:cs="Times New Roman" w:hint="eastAsia"/>
                <w:bCs/>
                <w:sz w:val="22"/>
                <w:szCs w:val="24"/>
              </w:rPr>
              <w:t>（</w:t>
            </w:r>
            <w:r>
              <w:rPr>
                <w:rFonts w:ascii="Times New Roman" w:eastAsia="仿宋" w:hAnsi="Times New Roman" w:cs="Times New Roman" w:hint="eastAsia"/>
                <w:bCs/>
                <w:sz w:val="22"/>
                <w:szCs w:val="24"/>
              </w:rPr>
              <w:t>2</w:t>
            </w:r>
            <w:r>
              <w:rPr>
                <w:rFonts w:ascii="Times New Roman" w:eastAsia="仿宋" w:hAnsi="Times New Roman" w:cs="Times New Roman" w:hint="eastAsia"/>
                <w:bCs/>
                <w:sz w:val="22"/>
                <w:szCs w:val="24"/>
              </w:rPr>
              <w:t>）</w:t>
            </w:r>
            <w:r w:rsidR="00717AE6" w:rsidRPr="00DC202C">
              <w:rPr>
                <w:rFonts w:ascii="Times New Roman" w:eastAsia="仿宋" w:hAnsi="Times New Roman" w:cs="Times New Roman"/>
                <w:bCs/>
                <w:sz w:val="22"/>
                <w:szCs w:val="24"/>
              </w:rPr>
              <w:t>青海省昆仑英才</w:t>
            </w:r>
            <w:r w:rsidR="00717AE6" w:rsidRPr="00DC202C">
              <w:rPr>
                <w:rFonts w:ascii="Times New Roman" w:eastAsia="仿宋" w:hAnsi="Times New Roman" w:cs="Times New Roman"/>
                <w:bCs/>
                <w:sz w:val="22"/>
                <w:szCs w:val="24"/>
              </w:rPr>
              <w:t>·</w:t>
            </w:r>
            <w:r w:rsidR="00717AE6" w:rsidRPr="00DC202C">
              <w:rPr>
                <w:rFonts w:ascii="Times New Roman" w:eastAsia="仿宋" w:hAnsi="Times New Roman" w:cs="Times New Roman"/>
                <w:bCs/>
                <w:sz w:val="22"/>
                <w:szCs w:val="24"/>
              </w:rPr>
              <w:t>高端创新创业人才项目，</w:t>
            </w:r>
            <w:r w:rsidR="00717AE6" w:rsidRPr="00DC202C">
              <w:rPr>
                <w:rFonts w:ascii="Times New Roman" w:eastAsia="仿宋" w:hAnsi="Times New Roman" w:cs="Times New Roman"/>
                <w:bCs/>
                <w:sz w:val="22"/>
                <w:szCs w:val="24"/>
              </w:rPr>
              <w:t>202006- 202306</w:t>
            </w:r>
            <w:r w:rsidR="00717AE6" w:rsidRPr="00DC202C">
              <w:rPr>
                <w:rFonts w:ascii="Times New Roman" w:eastAsia="仿宋" w:hAnsi="Times New Roman" w:cs="Times New Roman"/>
                <w:bCs/>
                <w:sz w:val="22"/>
                <w:szCs w:val="24"/>
              </w:rPr>
              <w:t>，</w:t>
            </w:r>
            <w:r w:rsidR="00717AE6" w:rsidRPr="00DC202C">
              <w:rPr>
                <w:rFonts w:ascii="Times New Roman" w:eastAsia="仿宋" w:hAnsi="Times New Roman" w:cs="Times New Roman"/>
                <w:bCs/>
                <w:sz w:val="22"/>
                <w:szCs w:val="24"/>
              </w:rPr>
              <w:t>20</w:t>
            </w:r>
            <w:r w:rsidR="00717AE6" w:rsidRPr="00DC202C">
              <w:rPr>
                <w:rFonts w:ascii="Times New Roman" w:eastAsia="仿宋" w:hAnsi="Times New Roman" w:cs="Times New Roman"/>
                <w:bCs/>
                <w:sz w:val="22"/>
                <w:szCs w:val="24"/>
              </w:rPr>
              <w:t>万</w:t>
            </w:r>
            <w:r w:rsidR="00FF0852">
              <w:rPr>
                <w:rFonts w:ascii="Times New Roman" w:eastAsia="仿宋" w:hAnsi="Times New Roman" w:cs="Times New Roman"/>
                <w:bCs/>
                <w:sz w:val="22"/>
                <w:szCs w:val="24"/>
              </w:rPr>
              <w:t>；</w:t>
            </w:r>
          </w:p>
          <w:p w14:paraId="08B58556" w14:textId="08F79A68" w:rsidR="00717AE6" w:rsidRPr="00DC202C" w:rsidRDefault="00DC202C" w:rsidP="001104E6">
            <w:pPr>
              <w:spacing w:line="300" w:lineRule="auto"/>
              <w:rPr>
                <w:rFonts w:ascii="Times New Roman" w:eastAsia="仿宋" w:hAnsi="Times New Roman" w:cs="Times New Roman"/>
                <w:bCs/>
                <w:sz w:val="22"/>
                <w:szCs w:val="24"/>
              </w:rPr>
            </w:pPr>
            <w:r w:rsidRPr="00DC202C">
              <w:rPr>
                <w:rFonts w:ascii="Times New Roman" w:eastAsia="仿宋" w:hAnsi="Times New Roman" w:cs="Times New Roman" w:hint="eastAsia"/>
                <w:bCs/>
                <w:sz w:val="22"/>
                <w:szCs w:val="24"/>
              </w:rPr>
              <w:t>（</w:t>
            </w:r>
            <w:r w:rsidR="00DA7F27">
              <w:rPr>
                <w:rFonts w:ascii="Times New Roman" w:eastAsia="仿宋" w:hAnsi="Times New Roman" w:cs="Times New Roman" w:hint="eastAsia"/>
                <w:bCs/>
                <w:sz w:val="22"/>
                <w:szCs w:val="24"/>
              </w:rPr>
              <w:t>3</w:t>
            </w:r>
            <w:r w:rsidRPr="00DC202C">
              <w:rPr>
                <w:rFonts w:ascii="Times New Roman" w:eastAsia="仿宋" w:hAnsi="Times New Roman" w:cs="Times New Roman" w:hint="eastAsia"/>
                <w:bCs/>
                <w:sz w:val="22"/>
                <w:szCs w:val="24"/>
              </w:rPr>
              <w:t>）</w:t>
            </w:r>
            <w:r w:rsidR="00DA7F27">
              <w:rPr>
                <w:rFonts w:ascii="Times New Roman" w:eastAsia="仿宋" w:hAnsi="Times New Roman" w:cs="Times New Roman" w:hint="eastAsia"/>
                <w:bCs/>
                <w:sz w:val="22"/>
                <w:szCs w:val="24"/>
              </w:rPr>
              <w:t>中科院西部之光项目：</w:t>
            </w:r>
            <w:r w:rsidR="00717AE6" w:rsidRPr="00DC202C">
              <w:rPr>
                <w:rFonts w:ascii="Times New Roman" w:eastAsia="仿宋" w:hAnsi="Times New Roman" w:cs="Times New Roman"/>
                <w:bCs/>
                <w:sz w:val="22"/>
                <w:szCs w:val="24"/>
              </w:rPr>
              <w:t>新型绿色萃取体系的构建其对青海盐湖锂资源分离提取的研究，</w:t>
            </w:r>
            <w:r w:rsidR="00717AE6" w:rsidRPr="00DC202C">
              <w:rPr>
                <w:rFonts w:ascii="Times New Roman" w:eastAsia="仿宋" w:hAnsi="Times New Roman" w:cs="Times New Roman"/>
                <w:bCs/>
                <w:sz w:val="22"/>
                <w:szCs w:val="24"/>
              </w:rPr>
              <w:t>202301- 202512</w:t>
            </w:r>
            <w:r w:rsidR="00717AE6" w:rsidRPr="00DC202C">
              <w:rPr>
                <w:rFonts w:ascii="Times New Roman" w:eastAsia="仿宋" w:hAnsi="Times New Roman" w:cs="Times New Roman"/>
                <w:bCs/>
                <w:sz w:val="22"/>
                <w:szCs w:val="24"/>
              </w:rPr>
              <w:t>，</w:t>
            </w:r>
            <w:r w:rsidR="00717AE6" w:rsidRPr="00DC202C">
              <w:rPr>
                <w:rFonts w:ascii="Times New Roman" w:eastAsia="仿宋" w:hAnsi="Times New Roman" w:cs="Times New Roman"/>
                <w:bCs/>
                <w:sz w:val="22"/>
                <w:szCs w:val="24"/>
              </w:rPr>
              <w:t>21</w:t>
            </w:r>
            <w:r w:rsidR="00717AE6" w:rsidRPr="00DC202C">
              <w:rPr>
                <w:rFonts w:ascii="Times New Roman" w:eastAsia="仿宋" w:hAnsi="Times New Roman" w:cs="Times New Roman"/>
                <w:bCs/>
                <w:sz w:val="22"/>
                <w:szCs w:val="24"/>
              </w:rPr>
              <w:t>万</w:t>
            </w:r>
            <w:r w:rsidR="00FF0852">
              <w:rPr>
                <w:rFonts w:ascii="Times New Roman" w:eastAsia="仿宋" w:hAnsi="Times New Roman" w:cs="Times New Roman"/>
                <w:bCs/>
                <w:sz w:val="22"/>
                <w:szCs w:val="24"/>
              </w:rPr>
              <w:t>；</w:t>
            </w:r>
          </w:p>
          <w:p w14:paraId="3DAFCC51" w14:textId="1DEB4753" w:rsidR="00717AE6" w:rsidRPr="00925000" w:rsidRDefault="00DC202C" w:rsidP="001104E6">
            <w:pPr>
              <w:spacing w:line="300" w:lineRule="auto"/>
              <w:rPr>
                <w:rFonts w:ascii="仿宋" w:eastAsia="仿宋" w:hAnsi="仿宋" w:cs="Arial"/>
                <w:b/>
                <w:bCs/>
                <w:sz w:val="24"/>
                <w:szCs w:val="24"/>
              </w:rPr>
            </w:pPr>
            <w:r w:rsidRPr="00DC202C">
              <w:rPr>
                <w:rFonts w:ascii="Times New Roman" w:eastAsia="仿宋" w:hAnsi="Times New Roman" w:cs="Times New Roman" w:hint="eastAsia"/>
                <w:bCs/>
                <w:sz w:val="22"/>
                <w:szCs w:val="24"/>
              </w:rPr>
              <w:t>（</w:t>
            </w:r>
            <w:r w:rsidR="00DA7F27">
              <w:rPr>
                <w:rFonts w:ascii="Times New Roman" w:eastAsia="仿宋" w:hAnsi="Times New Roman" w:cs="Times New Roman" w:hint="eastAsia"/>
                <w:bCs/>
                <w:sz w:val="22"/>
                <w:szCs w:val="24"/>
              </w:rPr>
              <w:t>4</w:t>
            </w:r>
            <w:r w:rsidRPr="00DC202C">
              <w:rPr>
                <w:rFonts w:ascii="Times New Roman" w:eastAsia="仿宋" w:hAnsi="Times New Roman" w:cs="Times New Roman" w:hint="eastAsia"/>
                <w:bCs/>
                <w:sz w:val="22"/>
                <w:szCs w:val="24"/>
              </w:rPr>
              <w:t>）</w:t>
            </w:r>
            <w:r w:rsidR="00DA7F27">
              <w:rPr>
                <w:rFonts w:ascii="Times New Roman" w:eastAsia="仿宋" w:hAnsi="Times New Roman" w:cs="Times New Roman" w:hint="eastAsia"/>
                <w:bCs/>
                <w:sz w:val="22"/>
                <w:szCs w:val="24"/>
              </w:rPr>
              <w:t>盐湖化工大型系列研究设施自主课题（重点项目）：</w:t>
            </w:r>
            <w:r w:rsidR="00717AE6" w:rsidRPr="00DC202C">
              <w:rPr>
                <w:rFonts w:ascii="Times New Roman" w:eastAsia="仿宋" w:hAnsi="Times New Roman" w:cs="Times New Roman"/>
                <w:bCs/>
                <w:sz w:val="22"/>
                <w:szCs w:val="24"/>
              </w:rPr>
              <w:t>以</w:t>
            </w:r>
            <w:r w:rsidR="00717AE6" w:rsidRPr="00DC202C">
              <w:rPr>
                <w:rFonts w:ascii="Times New Roman" w:eastAsia="仿宋" w:hAnsi="Times New Roman" w:cs="Times New Roman"/>
                <w:bCs/>
                <w:sz w:val="22"/>
                <w:szCs w:val="24"/>
              </w:rPr>
              <w:t>FeCl</w:t>
            </w:r>
            <w:r w:rsidR="00717AE6" w:rsidRPr="002A0C21">
              <w:rPr>
                <w:rFonts w:ascii="Times New Roman" w:eastAsia="仿宋" w:hAnsi="Times New Roman" w:cs="Times New Roman"/>
                <w:bCs/>
                <w:sz w:val="22"/>
                <w:szCs w:val="24"/>
                <w:vertAlign w:val="subscript"/>
              </w:rPr>
              <w:t>3</w:t>
            </w:r>
            <w:r w:rsidR="00717AE6" w:rsidRPr="00DC202C">
              <w:rPr>
                <w:rFonts w:ascii="Times New Roman" w:eastAsia="仿宋" w:hAnsi="Times New Roman" w:cs="Times New Roman"/>
                <w:bCs/>
                <w:sz w:val="22"/>
                <w:szCs w:val="24"/>
              </w:rPr>
              <w:t>为共萃剂的绿色多元萃取体系构建及其在高镁锂比盐湖提锂中的应用研究，</w:t>
            </w:r>
            <w:r w:rsidR="00717AE6" w:rsidRPr="00DC202C">
              <w:rPr>
                <w:rFonts w:ascii="Times New Roman" w:eastAsia="仿宋" w:hAnsi="Times New Roman" w:cs="Times New Roman"/>
                <w:bCs/>
                <w:sz w:val="22"/>
                <w:szCs w:val="24"/>
              </w:rPr>
              <w:t>202307- 202507</w:t>
            </w:r>
            <w:r w:rsidR="00717AE6" w:rsidRPr="00DC202C">
              <w:rPr>
                <w:rFonts w:ascii="Times New Roman" w:eastAsia="仿宋" w:hAnsi="Times New Roman" w:cs="Times New Roman"/>
                <w:bCs/>
                <w:sz w:val="22"/>
                <w:szCs w:val="24"/>
              </w:rPr>
              <w:t>，</w:t>
            </w:r>
            <w:r w:rsidR="00717AE6" w:rsidRPr="00DC202C">
              <w:rPr>
                <w:rFonts w:ascii="Times New Roman" w:eastAsia="仿宋" w:hAnsi="Times New Roman" w:cs="Times New Roman"/>
                <w:bCs/>
                <w:sz w:val="22"/>
                <w:szCs w:val="24"/>
              </w:rPr>
              <w:t>19</w:t>
            </w:r>
            <w:r w:rsidR="00717AE6" w:rsidRPr="00DC202C">
              <w:rPr>
                <w:rFonts w:ascii="Times New Roman" w:eastAsia="仿宋" w:hAnsi="Times New Roman" w:cs="Times New Roman"/>
                <w:bCs/>
                <w:sz w:val="22"/>
                <w:szCs w:val="24"/>
              </w:rPr>
              <w:t>万</w:t>
            </w:r>
            <w:r w:rsidR="00FF0852">
              <w:rPr>
                <w:rFonts w:ascii="Times New Roman" w:eastAsia="仿宋" w:hAnsi="Times New Roman" w:cs="Times New Roman"/>
                <w:bCs/>
                <w:sz w:val="22"/>
                <w:szCs w:val="24"/>
              </w:rPr>
              <w:t>。</w:t>
            </w:r>
          </w:p>
        </w:tc>
      </w:tr>
      <w:tr w:rsidR="009D0328" w:rsidRPr="00925000" w14:paraId="358AE5F5" w14:textId="77777777" w:rsidTr="00DC202C">
        <w:trPr>
          <w:cantSplit/>
          <w:trHeight w:val="3676"/>
          <w:jc w:val="center"/>
        </w:trPr>
        <w:tc>
          <w:tcPr>
            <w:tcW w:w="846" w:type="dxa"/>
            <w:textDirection w:val="tbRlV"/>
            <w:vAlign w:val="center"/>
          </w:tcPr>
          <w:p w14:paraId="7D88BFEB" w14:textId="30372892" w:rsidR="009D0328" w:rsidRPr="00925000" w:rsidRDefault="009D0328" w:rsidP="009D0328">
            <w:pPr>
              <w:ind w:left="113" w:right="113"/>
              <w:jc w:val="center"/>
              <w:rPr>
                <w:rFonts w:ascii="仿宋" w:eastAsia="仿宋" w:hAnsi="仿宋" w:cs="Arial"/>
                <w:b/>
                <w:bCs/>
                <w:sz w:val="24"/>
                <w:szCs w:val="24"/>
              </w:rPr>
            </w:pPr>
            <w:r w:rsidRPr="00925000">
              <w:rPr>
                <w:rFonts w:ascii="仿宋" w:eastAsia="仿宋" w:hAnsi="仿宋" w:cs="Arial"/>
                <w:b/>
                <w:bCs/>
                <w:sz w:val="24"/>
                <w:szCs w:val="24"/>
              </w:rPr>
              <w:t>获奖情况</w:t>
            </w:r>
          </w:p>
        </w:tc>
        <w:tc>
          <w:tcPr>
            <w:tcW w:w="7450" w:type="dxa"/>
            <w:gridSpan w:val="7"/>
            <w:vAlign w:val="center"/>
          </w:tcPr>
          <w:p w14:paraId="006ECBBE" w14:textId="72B358FD" w:rsidR="009D0328" w:rsidRPr="00925000" w:rsidRDefault="007B6ADB" w:rsidP="001104E6">
            <w:pPr>
              <w:spacing w:line="300" w:lineRule="auto"/>
              <w:ind w:firstLineChars="200" w:firstLine="440"/>
              <w:jc w:val="left"/>
              <w:rPr>
                <w:rFonts w:ascii="仿宋" w:eastAsia="仿宋" w:hAnsi="仿宋" w:cs="Arial"/>
                <w:b/>
                <w:bCs/>
                <w:sz w:val="24"/>
                <w:szCs w:val="24"/>
              </w:rPr>
            </w:pPr>
            <w:r w:rsidRPr="00DC202C">
              <w:rPr>
                <w:rFonts w:eastAsia="仿宋" w:hint="eastAsia"/>
                <w:bCs/>
                <w:sz w:val="22"/>
              </w:rPr>
              <w:t>荣获全国宝钢优秀教师奖、青海省第十六届职工职业技能大赛“技术状元”称号，青海省“女职工建功立业岗位标兵”、“青年岗位能手”和“优秀选手”等荣誉称号。同时，荣获第五届全国高校青年教师教学竞赛荣获理科组三等奖，青海省第八届青年教师（高校组）教学技能竞赛理科组第一名，首届青海省教学创新大赛中级及以下组二等奖，第三届青海省教学创新大赛副高组二等奖，青海省教育厅全省高校青年教师教学竞赛理工组三等奖等奖项。先后入选青海省</w:t>
            </w:r>
            <w:r w:rsidRPr="00DC202C">
              <w:rPr>
                <w:rFonts w:eastAsia="仿宋"/>
                <w:bCs/>
                <w:sz w:val="22"/>
              </w:rPr>
              <w:t>“</w:t>
            </w:r>
            <w:r w:rsidRPr="00DC202C">
              <w:rPr>
                <w:rFonts w:eastAsia="仿宋" w:hint="eastAsia"/>
                <w:bCs/>
                <w:sz w:val="22"/>
              </w:rPr>
              <w:t>昆仑英才</w:t>
            </w:r>
            <w:r w:rsidRPr="00DC202C">
              <w:rPr>
                <w:rFonts w:eastAsia="仿宋"/>
                <w:bCs/>
                <w:sz w:val="22"/>
              </w:rPr>
              <w:t>•</w:t>
            </w:r>
            <w:r w:rsidRPr="00DC202C">
              <w:rPr>
                <w:rFonts w:eastAsia="仿宋" w:hint="eastAsia"/>
                <w:bCs/>
                <w:sz w:val="22"/>
              </w:rPr>
              <w:t>高层次教育教学人才</w:t>
            </w:r>
            <w:r w:rsidRPr="00DC202C">
              <w:rPr>
                <w:rFonts w:eastAsia="仿宋"/>
                <w:bCs/>
                <w:sz w:val="22"/>
              </w:rPr>
              <w:t>”</w:t>
            </w:r>
            <w:r w:rsidRPr="00DC202C">
              <w:rPr>
                <w:rFonts w:eastAsia="仿宋"/>
                <w:bCs/>
                <w:sz w:val="22"/>
              </w:rPr>
              <w:t>、</w:t>
            </w:r>
            <w:r w:rsidRPr="00DC202C">
              <w:rPr>
                <w:rFonts w:eastAsia="仿宋" w:hint="eastAsia"/>
                <w:bCs/>
                <w:sz w:val="22"/>
              </w:rPr>
              <w:t>“昆仑英才</w:t>
            </w:r>
            <w:r w:rsidRPr="00DC202C">
              <w:rPr>
                <w:rFonts w:eastAsia="仿宋"/>
                <w:bCs/>
                <w:sz w:val="22"/>
              </w:rPr>
              <w:t>•</w:t>
            </w:r>
            <w:r w:rsidRPr="00DC202C">
              <w:rPr>
                <w:rFonts w:eastAsia="仿宋" w:hint="eastAsia"/>
                <w:bCs/>
                <w:sz w:val="22"/>
              </w:rPr>
              <w:t>高端创新创业人才”和青海大学第八批教学名师培育计划。</w:t>
            </w:r>
          </w:p>
        </w:tc>
        <w:bookmarkStart w:id="0" w:name="_GoBack"/>
        <w:bookmarkEnd w:id="0"/>
      </w:tr>
      <w:tr w:rsidR="009D0328" w:rsidRPr="00925000" w14:paraId="5C6C602E" w14:textId="77777777" w:rsidTr="00925000">
        <w:trPr>
          <w:cantSplit/>
          <w:trHeight w:val="4952"/>
          <w:jc w:val="center"/>
        </w:trPr>
        <w:tc>
          <w:tcPr>
            <w:tcW w:w="846" w:type="dxa"/>
            <w:textDirection w:val="tbRlV"/>
            <w:vAlign w:val="center"/>
          </w:tcPr>
          <w:p w14:paraId="37122726" w14:textId="50FB14C5" w:rsidR="009D0328" w:rsidRPr="00925000" w:rsidRDefault="009D0328" w:rsidP="00925000">
            <w:pPr>
              <w:ind w:left="113" w:right="113"/>
              <w:jc w:val="center"/>
              <w:rPr>
                <w:rFonts w:ascii="仿宋" w:eastAsia="仿宋" w:hAnsi="仿宋" w:cs="Arial"/>
                <w:b/>
                <w:bCs/>
                <w:sz w:val="24"/>
                <w:szCs w:val="24"/>
              </w:rPr>
            </w:pPr>
            <w:r w:rsidRPr="00925000">
              <w:rPr>
                <w:rFonts w:ascii="仿宋" w:eastAsia="仿宋" w:hAnsi="仿宋" w:cs="Arial"/>
                <w:b/>
                <w:bCs/>
                <w:sz w:val="24"/>
                <w:szCs w:val="24"/>
              </w:rPr>
              <w:lastRenderedPageBreak/>
              <w:t>学术论文</w:t>
            </w:r>
          </w:p>
        </w:tc>
        <w:tc>
          <w:tcPr>
            <w:tcW w:w="7450" w:type="dxa"/>
            <w:gridSpan w:val="7"/>
            <w:vAlign w:val="center"/>
          </w:tcPr>
          <w:p w14:paraId="5DEBDC77" w14:textId="4321CBE5" w:rsidR="0087190C" w:rsidRPr="0087190C" w:rsidRDefault="0087190C" w:rsidP="0087190C">
            <w:pPr>
              <w:rPr>
                <w:rFonts w:ascii="Times New Roman" w:hAnsi="Times New Roman" w:cs="Times New Roman" w:hint="eastAsia"/>
                <w:color w:val="000000"/>
                <w:sz w:val="22"/>
              </w:rPr>
            </w:pPr>
            <w:r>
              <w:rPr>
                <w:rFonts w:ascii="Times New Roman" w:hAnsi="Times New Roman" w:cs="Times New Roman" w:hint="eastAsia"/>
                <w:color w:val="000000"/>
                <w:sz w:val="22"/>
              </w:rPr>
              <w:t xml:space="preserve">1. </w:t>
            </w:r>
            <w:r w:rsidRPr="0087190C">
              <w:rPr>
                <w:rFonts w:ascii="Times New Roman" w:hAnsi="Times New Roman" w:cs="Times New Roman"/>
                <w:color w:val="000000"/>
                <w:sz w:val="22"/>
              </w:rPr>
              <w:t xml:space="preserve">Bingqing Yan, Wenbin Fan, Lizhi Jiang, </w:t>
            </w:r>
            <w:r w:rsidRPr="0087190C">
              <w:rPr>
                <w:rFonts w:ascii="Times New Roman" w:hAnsi="Times New Roman" w:cs="Times New Roman"/>
                <w:b/>
                <w:color w:val="000000"/>
                <w:sz w:val="22"/>
              </w:rPr>
              <w:t>Huifang Li</w:t>
            </w:r>
            <w:r w:rsidRPr="0087190C">
              <w:rPr>
                <w:rFonts w:ascii="Times New Roman" w:hAnsi="Times New Roman" w:cs="Times New Roman" w:hint="eastAsia"/>
                <w:b/>
                <w:color w:val="000000"/>
                <w:sz w:val="22"/>
              </w:rPr>
              <w:t>*</w:t>
            </w:r>
            <w:r w:rsidRPr="0087190C">
              <w:rPr>
                <w:rFonts w:ascii="Times New Roman" w:hAnsi="Times New Roman" w:cs="Times New Roman" w:hint="eastAsia"/>
                <w:color w:val="000000"/>
                <w:sz w:val="22"/>
              </w:rPr>
              <w:t>.</w:t>
            </w:r>
            <w:r w:rsidRPr="0087190C">
              <w:rPr>
                <w:rFonts w:ascii="Times New Roman" w:hAnsi="Times New Roman" w:cs="Times New Roman"/>
                <w:color w:val="000000"/>
                <w:sz w:val="22"/>
              </w:rPr>
              <w:t xml:space="preserve"> Lithium extraction from salt lake brines by HDBM-TBPO synergistic system:</w:t>
            </w:r>
            <w:r w:rsidR="00FA1369">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Molecular screenin</w:t>
            </w:r>
            <w:r w:rsidRPr="0087190C">
              <w:rPr>
                <w:rFonts w:ascii="Times New Roman" w:hAnsi="Times New Roman" w:cs="Times New Roman" w:hint="eastAsia"/>
                <w:color w:val="000000"/>
                <w:sz w:val="22"/>
              </w:rPr>
              <w:t>g</w:t>
            </w:r>
            <w:r w:rsidRPr="0087190C">
              <w:rPr>
                <w:sz w:val="22"/>
              </w:rPr>
              <w:t xml:space="preserve"> </w:t>
            </w:r>
            <w:r w:rsidRPr="0087190C">
              <w:rPr>
                <w:rFonts w:ascii="Times New Roman" w:hAnsi="Times New Roman" w:cs="Times New Roman"/>
                <w:color w:val="000000"/>
                <w:sz w:val="22"/>
              </w:rPr>
              <w:t>based on hammett constant, hydrophobicity and</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steric hindrance</w:t>
            </w:r>
            <w:r w:rsidRPr="0087190C">
              <w:rPr>
                <w:rFonts w:ascii="Times New Roman" w:hAnsi="Times New Roman" w:cs="Times New Roman" w:hint="eastAsia"/>
                <w:color w:val="000000"/>
                <w:sz w:val="22"/>
              </w:rPr>
              <w:t xml:space="preserve">[J]. </w:t>
            </w:r>
            <w:r w:rsidRPr="0087190C">
              <w:rPr>
                <w:rFonts w:ascii="Times New Roman" w:hAnsi="Times New Roman" w:cs="Times New Roman"/>
                <w:color w:val="000000"/>
                <w:sz w:val="22"/>
              </w:rPr>
              <w:t>Desalination 638 (2026)</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120566</w:t>
            </w:r>
            <w:r w:rsidRPr="0087190C">
              <w:rPr>
                <w:rFonts w:ascii="Times New Roman" w:hAnsi="Times New Roman" w:cs="Times New Roman" w:hint="eastAsia"/>
                <w:color w:val="000000"/>
                <w:sz w:val="22"/>
              </w:rPr>
              <w:t>.</w:t>
            </w:r>
          </w:p>
          <w:p w14:paraId="3C75B96A" w14:textId="5025BD04" w:rsidR="0087190C" w:rsidRPr="0087190C" w:rsidRDefault="0087190C" w:rsidP="0087190C">
            <w:pPr>
              <w:pStyle w:val="a7"/>
              <w:ind w:firstLineChars="0" w:firstLine="0"/>
              <w:rPr>
                <w:rFonts w:ascii="Times New Roman" w:hAnsi="Times New Roman" w:cs="Times New Roman" w:hint="eastAsia"/>
                <w:color w:val="000000"/>
                <w:sz w:val="22"/>
              </w:rPr>
            </w:pPr>
            <w:r w:rsidRPr="0087190C">
              <w:rPr>
                <w:rFonts w:ascii="Times New Roman" w:hAnsi="Times New Roman" w:cs="Times New Roman" w:hint="eastAsia"/>
                <w:color w:val="000000"/>
                <w:sz w:val="22"/>
              </w:rPr>
              <w:t xml:space="preserve">2. </w:t>
            </w:r>
            <w:r w:rsidRPr="0087190C">
              <w:rPr>
                <w:rFonts w:ascii="Times New Roman" w:hAnsi="Times New Roman" w:cs="Times New Roman"/>
                <w:color w:val="000000"/>
                <w:sz w:val="22"/>
              </w:rPr>
              <w:t>Lizhi Jiang</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Bingqing Yan</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Wenbin Fan</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 xml:space="preserve"> </w:t>
            </w:r>
            <w:r w:rsidRPr="0087190C">
              <w:rPr>
                <w:rFonts w:ascii="Times New Roman" w:hAnsi="Times New Roman" w:cs="Times New Roman"/>
                <w:b/>
                <w:color w:val="000000"/>
                <w:sz w:val="22"/>
              </w:rPr>
              <w:t>Huifang Li*</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Linear alkyl chain dependent structure-performance correlation of Trialkyl</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phosphates for Lithium extraction</w:t>
            </w:r>
            <w:r w:rsidRPr="0087190C">
              <w:rPr>
                <w:rFonts w:ascii="Times New Roman" w:hAnsi="Times New Roman" w:cs="Times New Roman" w:hint="eastAsia"/>
                <w:color w:val="000000"/>
                <w:sz w:val="22"/>
              </w:rPr>
              <w:t xml:space="preserve">[J]. </w:t>
            </w:r>
            <w:r w:rsidRPr="0087190C">
              <w:rPr>
                <w:rFonts w:ascii="Times New Roman" w:hAnsi="Times New Roman" w:cs="Times New Roman"/>
                <w:color w:val="000000"/>
                <w:sz w:val="22"/>
              </w:rPr>
              <w:t>Chemical Engineering Journal: Green and Sustainable</w:t>
            </w:r>
            <w:r w:rsidR="00FA1369">
              <w:rPr>
                <w:rFonts w:hint="eastAsia"/>
                <w:sz w:val="22"/>
              </w:rPr>
              <w:t xml:space="preserve">. </w:t>
            </w:r>
            <w:r w:rsidRPr="0087190C">
              <w:rPr>
                <w:rFonts w:ascii="Times New Roman" w:hAnsi="Times New Roman" w:cs="Times New Roman"/>
                <w:color w:val="000000"/>
                <w:sz w:val="22"/>
              </w:rPr>
              <w:t>3 (2026)</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100088</w:t>
            </w:r>
            <w:r w:rsidRPr="0087190C">
              <w:rPr>
                <w:rFonts w:ascii="Times New Roman" w:hAnsi="Times New Roman" w:cs="Times New Roman" w:hint="eastAsia"/>
                <w:color w:val="000000"/>
                <w:sz w:val="22"/>
              </w:rPr>
              <w:t>.</w:t>
            </w:r>
          </w:p>
          <w:p w14:paraId="0B56FED6" w14:textId="77777777" w:rsidR="0087190C" w:rsidRPr="0087190C" w:rsidRDefault="0087190C" w:rsidP="0087190C">
            <w:pPr>
              <w:rPr>
                <w:rFonts w:ascii="Times New Roman" w:hAnsi="Times New Roman" w:cs="Times New Roman" w:hint="eastAsia"/>
                <w:color w:val="000000"/>
                <w:sz w:val="22"/>
              </w:rPr>
            </w:pPr>
            <w:r w:rsidRPr="0087190C">
              <w:rPr>
                <w:rFonts w:ascii="Times New Roman" w:hAnsi="Times New Roman" w:cs="Times New Roman" w:hint="eastAsia"/>
                <w:color w:val="000000"/>
                <w:sz w:val="22"/>
              </w:rPr>
              <w:t xml:space="preserve">3. </w:t>
            </w:r>
            <w:r w:rsidRPr="0087190C">
              <w:rPr>
                <w:rFonts w:ascii="Times New Roman" w:hAnsi="Times New Roman" w:cs="Times New Roman"/>
                <w:color w:val="000000"/>
                <w:sz w:val="22"/>
              </w:rPr>
              <w:t xml:space="preserve">Pengpeng Wang, Wenbin Fan, Dahuan Liu, </w:t>
            </w:r>
            <w:r w:rsidRPr="0087190C">
              <w:rPr>
                <w:rFonts w:ascii="Times New Roman" w:hAnsi="Times New Roman" w:cs="Times New Roman"/>
                <w:b/>
                <w:color w:val="000000"/>
                <w:sz w:val="22"/>
              </w:rPr>
              <w:t>Huifang Li*</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Innovative synthesis of crown-ether-functionalized MOF composite and its</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outstanding adsorption performance for cesium extraction from</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salt-lake brines</w:t>
            </w:r>
            <w:r w:rsidRPr="0087190C">
              <w:rPr>
                <w:rFonts w:ascii="Times New Roman" w:hAnsi="Times New Roman" w:cs="Times New Roman" w:hint="eastAsia"/>
                <w:color w:val="000000"/>
                <w:sz w:val="22"/>
              </w:rPr>
              <w:t>[J].</w:t>
            </w:r>
            <w:r w:rsidRPr="0087190C">
              <w:rPr>
                <w:sz w:val="22"/>
              </w:rPr>
              <w:t xml:space="preserve"> </w:t>
            </w:r>
            <w:r w:rsidRPr="0087190C">
              <w:rPr>
                <w:rFonts w:ascii="Times New Roman" w:hAnsi="Times New Roman" w:cs="Times New Roman"/>
                <w:color w:val="000000"/>
                <w:sz w:val="22"/>
              </w:rPr>
              <w:t>Desalination 636 (2026)</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120350</w:t>
            </w:r>
            <w:r w:rsidRPr="0087190C">
              <w:rPr>
                <w:rFonts w:ascii="Times New Roman" w:hAnsi="Times New Roman" w:cs="Times New Roman" w:hint="eastAsia"/>
                <w:color w:val="000000"/>
                <w:sz w:val="22"/>
              </w:rPr>
              <w:t>.</w:t>
            </w:r>
          </w:p>
          <w:p w14:paraId="237B1DBA" w14:textId="77777777" w:rsidR="0087190C" w:rsidRPr="0087190C" w:rsidRDefault="0087190C" w:rsidP="0087190C">
            <w:pPr>
              <w:rPr>
                <w:rFonts w:ascii="Times New Roman" w:hAnsi="Times New Roman" w:cs="Times New Roman" w:hint="eastAsia"/>
                <w:color w:val="000000"/>
                <w:sz w:val="22"/>
              </w:rPr>
            </w:pPr>
            <w:r w:rsidRPr="0087190C">
              <w:rPr>
                <w:rFonts w:ascii="Times New Roman" w:hAnsi="Times New Roman" w:cs="Times New Roman" w:hint="eastAsia"/>
                <w:color w:val="000000"/>
                <w:sz w:val="22"/>
              </w:rPr>
              <w:t xml:space="preserve">4. </w:t>
            </w:r>
            <w:r w:rsidRPr="0087190C">
              <w:rPr>
                <w:rFonts w:ascii="Times New Roman" w:hAnsi="Times New Roman" w:cs="Times New Roman"/>
                <w:color w:val="000000"/>
                <w:sz w:val="22"/>
              </w:rPr>
              <w:t xml:space="preserve">Wenbin Fan, Lizhi Jiang, Bingqing Yan, </w:t>
            </w:r>
            <w:r w:rsidRPr="0087190C">
              <w:rPr>
                <w:rFonts w:ascii="Times New Roman" w:hAnsi="Times New Roman" w:cs="Times New Roman"/>
                <w:b/>
                <w:color w:val="000000"/>
                <w:sz w:val="22"/>
              </w:rPr>
              <w:t>Huifang Li</w:t>
            </w:r>
            <w:r w:rsidRPr="0087190C">
              <w:rPr>
                <w:rFonts w:ascii="Times New Roman" w:hAnsi="Times New Roman" w:cs="Times New Roman" w:hint="eastAsia"/>
                <w:b/>
                <w:color w:val="000000"/>
                <w:sz w:val="22"/>
              </w:rPr>
              <w:t>*</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Highly selective lithium recovery from high-Mg/Li brines via a novel</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DPOP-P204-des system: From molecular selectivity design to process</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co-optimization</w:t>
            </w:r>
            <w:r w:rsidRPr="0087190C">
              <w:rPr>
                <w:rFonts w:ascii="Times New Roman" w:hAnsi="Times New Roman" w:cs="Times New Roman" w:hint="eastAsia"/>
                <w:color w:val="000000"/>
                <w:sz w:val="22"/>
              </w:rPr>
              <w:t xml:space="preserve">[J]. </w:t>
            </w:r>
            <w:r w:rsidRPr="0087190C">
              <w:rPr>
                <w:rFonts w:ascii="Times New Roman" w:hAnsi="Times New Roman" w:cs="Times New Roman"/>
                <w:color w:val="000000"/>
                <w:sz w:val="22"/>
              </w:rPr>
              <w:t>Chemical Engineering Journal Advances 28 (2026)</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101429</w:t>
            </w:r>
            <w:r w:rsidRPr="0087190C">
              <w:rPr>
                <w:rFonts w:ascii="Times New Roman" w:hAnsi="Times New Roman" w:cs="Times New Roman" w:hint="eastAsia"/>
                <w:color w:val="000000"/>
                <w:sz w:val="22"/>
              </w:rPr>
              <w:t>.</w:t>
            </w:r>
          </w:p>
          <w:p w14:paraId="45303512" w14:textId="296AC154" w:rsidR="0087190C" w:rsidRPr="0087190C" w:rsidRDefault="0087190C" w:rsidP="0087190C">
            <w:pPr>
              <w:rPr>
                <w:rFonts w:ascii="Times New Roman" w:hAnsi="Times New Roman" w:cs="Times New Roman"/>
                <w:color w:val="000000"/>
                <w:sz w:val="22"/>
              </w:rPr>
            </w:pPr>
            <w:r w:rsidRPr="0087190C">
              <w:rPr>
                <w:rFonts w:ascii="Times New Roman" w:hAnsi="Times New Roman" w:cs="Times New Roman" w:hint="eastAsia"/>
                <w:color w:val="000000"/>
                <w:sz w:val="22"/>
              </w:rPr>
              <w:t xml:space="preserve">5. </w:t>
            </w:r>
            <w:r w:rsidR="00FA1369">
              <w:rPr>
                <w:rFonts w:ascii="Times New Roman" w:hAnsi="Times New Roman" w:cs="Times New Roman"/>
                <w:color w:val="000000"/>
                <w:sz w:val="22"/>
              </w:rPr>
              <w:t>Canbiao Lv, Jinhui Wang, Wen Yan</w:t>
            </w:r>
            <w:r w:rsidRPr="0087190C">
              <w:rPr>
                <w:rFonts w:ascii="Times New Roman" w:hAnsi="Times New Roman" w:cs="Times New Roman"/>
                <w:color w:val="000000"/>
                <w:sz w:val="22"/>
              </w:rPr>
              <w:t xml:space="preserve">, </w:t>
            </w:r>
            <w:r w:rsidRPr="0087190C">
              <w:rPr>
                <w:rFonts w:ascii="Times New Roman" w:hAnsi="Times New Roman" w:cs="Times New Roman"/>
                <w:b/>
                <w:color w:val="000000"/>
                <w:sz w:val="22"/>
              </w:rPr>
              <w:t>Huifang Li</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Comparative study on nano-MgO, Al</w:t>
            </w:r>
            <w:r w:rsidR="00E04D6C" w:rsidRPr="00E04D6C">
              <w:rPr>
                <w:rFonts w:ascii="Times New Roman" w:hAnsi="Times New Roman" w:cs="Times New Roman" w:hint="eastAsia"/>
                <w:color w:val="000000"/>
                <w:sz w:val="22"/>
                <w:vertAlign w:val="subscript"/>
              </w:rPr>
              <w:t>2</w:t>
            </w:r>
            <w:r w:rsidRPr="0087190C">
              <w:rPr>
                <w:rFonts w:ascii="Times New Roman" w:hAnsi="Times New Roman" w:cs="Times New Roman"/>
                <w:color w:val="000000"/>
                <w:sz w:val="22"/>
              </w:rPr>
              <w:t>O</w:t>
            </w:r>
            <w:r w:rsidR="00E04D6C" w:rsidRPr="00E04D6C">
              <w:rPr>
                <w:rFonts w:ascii="Times New Roman" w:hAnsi="Times New Roman" w:cs="Times New Roman" w:hint="eastAsia"/>
                <w:color w:val="000000"/>
                <w:sz w:val="22"/>
                <w:vertAlign w:val="subscript"/>
              </w:rPr>
              <w:t>3</w:t>
            </w:r>
            <w:r w:rsidRPr="0087190C">
              <w:rPr>
                <w:rFonts w:ascii="Times New Roman" w:hAnsi="Times New Roman" w:cs="Times New Roman"/>
                <w:color w:val="000000"/>
                <w:sz w:val="22"/>
              </w:rPr>
              <w:t xml:space="preserve"> , and ZrO</w:t>
            </w:r>
            <w:r w:rsidR="00FA1369" w:rsidRPr="00FA1369">
              <w:rPr>
                <w:rFonts w:ascii="Times New Roman" w:hAnsi="Times New Roman" w:cs="Times New Roman" w:hint="eastAsia"/>
                <w:color w:val="000000"/>
                <w:sz w:val="22"/>
                <w:vertAlign w:val="subscript"/>
              </w:rPr>
              <w:t>2</w:t>
            </w:r>
            <w:r w:rsidRPr="0087190C">
              <w:rPr>
                <w:rFonts w:ascii="Times New Roman" w:hAnsi="Times New Roman" w:cs="Times New Roman"/>
                <w:color w:val="000000"/>
                <w:sz w:val="22"/>
              </w:rPr>
              <w:t xml:space="preserve"> : Their</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regulatory roles in properties and microstructure of hot-pressed</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Qinghai salt lake Mg(OH)-derived MgO ceramics</w:t>
            </w:r>
            <w:r w:rsidRPr="0087190C">
              <w:rPr>
                <w:rFonts w:ascii="Times New Roman" w:hAnsi="Times New Roman" w:cs="Times New Roman" w:hint="eastAsia"/>
                <w:color w:val="000000"/>
                <w:sz w:val="22"/>
              </w:rPr>
              <w:t xml:space="preserve">[J]. </w:t>
            </w:r>
            <w:r w:rsidRPr="0087190C">
              <w:rPr>
                <w:rFonts w:ascii="Times New Roman" w:hAnsi="Times New Roman" w:cs="Times New Roman"/>
                <w:color w:val="000000"/>
                <w:sz w:val="22"/>
              </w:rPr>
              <w:t>Ceramics International</w:t>
            </w:r>
            <w:r w:rsidRPr="0087190C">
              <w:rPr>
                <w:rFonts w:ascii="Times New Roman" w:hAnsi="Times New Roman" w:cs="Times New Roman" w:hint="eastAsia"/>
                <w:color w:val="000000"/>
                <w:sz w:val="22"/>
              </w:rPr>
              <w:t xml:space="preserve"> 52(2026) 18617-18628.</w:t>
            </w:r>
            <w:r w:rsidRPr="0087190C">
              <w:rPr>
                <w:rFonts w:ascii="Times New Roman" w:hAnsi="Times New Roman" w:cs="Times New Roman"/>
                <w:color w:val="000000"/>
                <w:sz w:val="22"/>
              </w:rPr>
              <w:cr/>
            </w:r>
            <w:r w:rsidRPr="0087190C">
              <w:rPr>
                <w:rFonts w:ascii="Times New Roman" w:hAnsi="Times New Roman" w:cs="Times New Roman" w:hint="eastAsia"/>
                <w:color w:val="000000"/>
                <w:sz w:val="22"/>
              </w:rPr>
              <w:t xml:space="preserve">6. </w:t>
            </w:r>
            <w:r w:rsidR="00FA1369">
              <w:rPr>
                <w:rFonts w:ascii="Times New Roman" w:hAnsi="Times New Roman" w:cs="Times New Roman"/>
                <w:color w:val="000000"/>
                <w:sz w:val="22"/>
              </w:rPr>
              <w:t>Canbiao Lv, Jinhui Wang, Wen Yan</w:t>
            </w:r>
            <w:r w:rsidRPr="0087190C">
              <w:rPr>
                <w:rFonts w:ascii="Times New Roman" w:hAnsi="Times New Roman" w:cs="Times New Roman"/>
                <w:color w:val="000000"/>
                <w:sz w:val="22"/>
              </w:rPr>
              <w:t xml:space="preserve">, </w:t>
            </w:r>
            <w:r w:rsidRPr="0087190C">
              <w:rPr>
                <w:rFonts w:ascii="Times New Roman" w:hAnsi="Times New Roman" w:cs="Times New Roman"/>
                <w:b/>
                <w:color w:val="000000"/>
                <w:sz w:val="22"/>
              </w:rPr>
              <w:t>Huifang Li</w:t>
            </w:r>
            <w:r w:rsidRPr="0087190C">
              <w:rPr>
                <w:rFonts w:ascii="Times New Roman" w:hAnsi="Times New Roman" w:cs="Times New Roman"/>
                <w:color w:val="000000"/>
                <w:sz w:val="22"/>
              </w:rPr>
              <w:t>*.</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Comparative study on the composition–microstructure–property relationships of MgO-based ceramics modiffed by TiO</w:t>
            </w:r>
            <w:r w:rsidRPr="0087190C">
              <w:rPr>
                <w:rFonts w:ascii="Times New Roman" w:hAnsi="Times New Roman" w:cs="Times New Roman"/>
                <w:color w:val="000000"/>
                <w:sz w:val="22"/>
                <w:vertAlign w:val="subscript"/>
              </w:rPr>
              <w:t>2</w:t>
            </w:r>
            <w:r w:rsidRPr="0087190C">
              <w:rPr>
                <w:rFonts w:ascii="Times New Roman" w:hAnsi="Times New Roman" w:cs="Times New Roman"/>
                <w:color w:val="000000"/>
                <w:sz w:val="22"/>
              </w:rPr>
              <w:t xml:space="preserve"> and Y</w:t>
            </w:r>
            <w:r w:rsidRPr="0087190C">
              <w:rPr>
                <w:rFonts w:ascii="Times New Roman" w:hAnsi="Times New Roman" w:cs="Times New Roman"/>
                <w:color w:val="000000"/>
                <w:sz w:val="22"/>
                <w:vertAlign w:val="subscript"/>
              </w:rPr>
              <w:t>2</w:t>
            </w:r>
            <w:r w:rsidRPr="0087190C">
              <w:rPr>
                <w:rFonts w:ascii="Times New Roman" w:hAnsi="Times New Roman" w:cs="Times New Roman"/>
                <w:color w:val="000000"/>
                <w:sz w:val="22"/>
              </w:rPr>
              <w:t>O</w:t>
            </w:r>
            <w:r w:rsidRPr="0087190C">
              <w:rPr>
                <w:rFonts w:ascii="Times New Roman" w:hAnsi="Times New Roman" w:cs="Times New Roman"/>
                <w:color w:val="000000"/>
                <w:sz w:val="22"/>
                <w:vertAlign w:val="subscript"/>
              </w:rPr>
              <w:t>3</w:t>
            </w:r>
            <w:r w:rsidRPr="0087190C">
              <w:rPr>
                <w:rFonts w:ascii="Times New Roman" w:hAnsi="Times New Roman" w:cs="Times New Roman" w:hint="eastAsia"/>
                <w:color w:val="000000"/>
                <w:sz w:val="22"/>
              </w:rPr>
              <w:t xml:space="preserve">[J]. </w:t>
            </w:r>
            <w:r w:rsidRPr="0087190C">
              <w:rPr>
                <w:rFonts w:ascii="Times New Roman" w:hAnsi="Times New Roman" w:cs="Times New Roman"/>
                <w:color w:val="000000"/>
                <w:sz w:val="22"/>
              </w:rPr>
              <w:t>Journal of Materials Research and Technology 42 (2026)</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8666–8674</w:t>
            </w:r>
            <w:r w:rsidRPr="0087190C">
              <w:rPr>
                <w:rFonts w:ascii="Times New Roman" w:hAnsi="Times New Roman" w:cs="Times New Roman" w:hint="eastAsia"/>
                <w:color w:val="000000"/>
                <w:sz w:val="22"/>
              </w:rPr>
              <w:t>.</w:t>
            </w:r>
          </w:p>
          <w:p w14:paraId="6570DED6" w14:textId="5DA73EAF" w:rsidR="0087190C" w:rsidRPr="0087190C" w:rsidRDefault="0087190C" w:rsidP="0087190C">
            <w:pPr>
              <w:rPr>
                <w:rFonts w:ascii="Times New Roman" w:hAnsi="Times New Roman" w:cs="Times New Roman"/>
                <w:color w:val="000000"/>
                <w:sz w:val="22"/>
              </w:rPr>
            </w:pPr>
            <w:r w:rsidRPr="0087190C">
              <w:rPr>
                <w:rFonts w:ascii="Times New Roman" w:hAnsi="Times New Roman" w:cs="Times New Roman" w:hint="eastAsia"/>
                <w:color w:val="000000"/>
                <w:sz w:val="22"/>
              </w:rPr>
              <w:t xml:space="preserve">7. </w:t>
            </w:r>
            <w:r w:rsidR="001104E6">
              <w:rPr>
                <w:rFonts w:ascii="Times New Roman" w:hAnsi="Times New Roman" w:cs="Times New Roman"/>
                <w:color w:val="000000"/>
                <w:sz w:val="22"/>
              </w:rPr>
              <w:t>Wenbin Fan, Lizhi Jiang, Bingqing Yan</w:t>
            </w:r>
            <w:r w:rsidRPr="0087190C">
              <w:rPr>
                <w:rFonts w:ascii="Times New Roman" w:hAnsi="Times New Roman" w:cs="Times New Roman"/>
                <w:color w:val="000000"/>
                <w:sz w:val="22"/>
              </w:rPr>
              <w:t>, D</w:t>
            </w:r>
            <w:r w:rsidR="00FA1369">
              <w:rPr>
                <w:rFonts w:ascii="Times New Roman" w:hAnsi="Times New Roman" w:cs="Times New Roman"/>
                <w:color w:val="000000"/>
                <w:sz w:val="22"/>
              </w:rPr>
              <w:t>ahuan Liu</w:t>
            </w:r>
            <w:r w:rsidRPr="0087190C">
              <w:rPr>
                <w:rFonts w:ascii="Times New Roman" w:hAnsi="Times New Roman" w:cs="Times New Roman"/>
                <w:color w:val="000000"/>
                <w:sz w:val="22"/>
              </w:rPr>
              <w:t xml:space="preserve">*, </w:t>
            </w:r>
            <w:r w:rsidRPr="0087190C">
              <w:rPr>
                <w:rFonts w:ascii="Times New Roman" w:hAnsi="Times New Roman" w:cs="Times New Roman"/>
                <w:b/>
                <w:color w:val="000000"/>
                <w:sz w:val="22"/>
              </w:rPr>
              <w:t>Huifang Li</w:t>
            </w:r>
            <w:r w:rsidRPr="0087190C">
              <w:rPr>
                <w:rFonts w:ascii="Times New Roman" w:hAnsi="Times New Roman" w:cs="Times New Roman" w:hint="eastAsia"/>
                <w:b/>
                <w:color w:val="000000"/>
                <w:sz w:val="22"/>
              </w:rPr>
              <w:t>*.</w:t>
            </w:r>
            <w:r w:rsidRPr="0087190C">
              <w:rPr>
                <w:rFonts w:ascii="Times New Roman" w:hAnsi="Times New Roman" w:cs="Times New Roman" w:hint="eastAsia"/>
                <w:color w:val="000000"/>
                <w:sz w:val="22"/>
              </w:rPr>
              <w:t xml:space="preserve"> </w:t>
            </w:r>
            <w:r w:rsidRPr="0087190C">
              <w:rPr>
                <w:rFonts w:ascii="Times New Roman" w:hAnsi="Times New Roman" w:cs="Times New Roman"/>
                <w:color w:val="000000"/>
                <w:sz w:val="22"/>
              </w:rPr>
              <w:t>Proposing "Dual-site synergistic coordination model" for regulating lithium selectivity of OPEs in simulated high Mg/Li brines</w:t>
            </w:r>
            <w:r w:rsidRPr="0087190C">
              <w:rPr>
                <w:rFonts w:ascii="Times New Roman" w:hAnsi="Times New Roman" w:cs="Times New Roman" w:hint="eastAsia"/>
                <w:color w:val="000000"/>
                <w:sz w:val="22"/>
              </w:rPr>
              <w:t xml:space="preserve">[J]. </w:t>
            </w:r>
            <w:r w:rsidRPr="0087190C">
              <w:rPr>
                <w:rFonts w:ascii="Times New Roman" w:hAnsi="Times New Roman" w:cs="Times New Roman"/>
                <w:color w:val="000000"/>
                <w:sz w:val="22"/>
              </w:rPr>
              <w:t>Results in Engineering 30 (2026) 110009</w:t>
            </w:r>
            <w:r w:rsidRPr="0087190C">
              <w:rPr>
                <w:rFonts w:ascii="Times New Roman" w:hAnsi="Times New Roman" w:cs="Times New Roman" w:hint="eastAsia"/>
                <w:color w:val="000000"/>
                <w:sz w:val="22"/>
              </w:rPr>
              <w:t>.</w:t>
            </w:r>
            <w:r w:rsidRPr="0087190C">
              <w:rPr>
                <w:rFonts w:ascii="Times New Roman" w:hAnsi="Times New Roman" w:cs="Times New Roman"/>
                <w:color w:val="000000"/>
                <w:sz w:val="22"/>
              </w:rPr>
              <w:t xml:space="preserve"> </w:t>
            </w:r>
            <w:r w:rsidRPr="0087190C">
              <w:rPr>
                <w:rFonts w:ascii="Times New Roman" w:hAnsi="Times New Roman" w:cs="Times New Roman"/>
                <w:color w:val="000000"/>
                <w:sz w:val="22"/>
              </w:rPr>
              <w:cr/>
            </w:r>
            <w:r w:rsidRPr="0087190C">
              <w:rPr>
                <w:rFonts w:ascii="Times New Roman" w:hAnsi="Times New Roman" w:cs="Times New Roman" w:hint="eastAsia"/>
                <w:color w:val="000000"/>
                <w:sz w:val="22"/>
              </w:rPr>
              <w:t xml:space="preserve">8. </w:t>
            </w:r>
            <w:r w:rsidRPr="0087190C">
              <w:rPr>
                <w:rFonts w:ascii="Times New Roman" w:hAnsi="Times New Roman" w:cs="Times New Roman"/>
                <w:b/>
                <w:color w:val="000000"/>
                <w:sz w:val="22"/>
              </w:rPr>
              <w:t>Huifang Li</w:t>
            </w:r>
            <w:r w:rsidRPr="0087190C">
              <w:rPr>
                <w:rFonts w:ascii="Times New Roman" w:hAnsi="Times New Roman" w:cs="Times New Roman"/>
                <w:color w:val="000000"/>
                <w:sz w:val="22"/>
              </w:rPr>
              <w:t>, Yu Yue, Xiao Wang, Dahuan Liu. An environmentally friendly lithium extraction system utilizing Cyanex 272 as iron-ffxed reagent[J]. Desalination 602 (2025) 118574.</w:t>
            </w:r>
          </w:p>
          <w:p w14:paraId="01484A90" w14:textId="00745A5D" w:rsidR="00FF0852" w:rsidRDefault="0087190C" w:rsidP="0087190C">
            <w:pPr>
              <w:rPr>
                <w:rFonts w:ascii="Times New Roman" w:hAnsi="Times New Roman" w:cs="Times New Roman" w:hint="eastAsia"/>
                <w:color w:val="000000"/>
                <w:sz w:val="22"/>
              </w:rPr>
            </w:pPr>
            <w:r w:rsidRPr="0087190C">
              <w:rPr>
                <w:rFonts w:ascii="Times New Roman" w:hAnsi="Times New Roman" w:cs="Times New Roman" w:hint="eastAsia"/>
                <w:color w:val="000000"/>
                <w:sz w:val="22"/>
              </w:rPr>
              <w:t>9</w:t>
            </w:r>
            <w:r w:rsidRPr="0087190C">
              <w:rPr>
                <w:rFonts w:ascii="Times New Roman" w:hAnsi="Times New Roman" w:cs="Times New Roman"/>
                <w:color w:val="000000"/>
                <w:sz w:val="22"/>
              </w:rPr>
              <w:t xml:space="preserve">. Pengpeng Wang, Wenbin Fan, </w:t>
            </w:r>
            <w:r w:rsidRPr="0087190C">
              <w:rPr>
                <w:rFonts w:ascii="Times New Roman" w:hAnsi="Times New Roman" w:cs="Times New Roman"/>
                <w:b/>
                <w:color w:val="000000"/>
                <w:sz w:val="22"/>
              </w:rPr>
              <w:t>Huifang Li</w:t>
            </w:r>
            <w:r w:rsidRPr="0087190C">
              <w:rPr>
                <w:rFonts w:ascii="Times New Roman" w:hAnsi="Times New Roman" w:cs="Times New Roman" w:hint="eastAsia"/>
                <w:color w:val="000000"/>
                <w:sz w:val="22"/>
              </w:rPr>
              <w:t>*</w:t>
            </w:r>
            <w:r w:rsidRPr="0087190C">
              <w:rPr>
                <w:rFonts w:ascii="Times New Roman" w:hAnsi="Times New Roman" w:cs="Times New Roman"/>
                <w:color w:val="000000"/>
                <w:sz w:val="22"/>
              </w:rPr>
              <w:t>, Dahuan Liu</w:t>
            </w:r>
            <w:r w:rsidR="001104E6">
              <w:rPr>
                <w:rFonts w:ascii="Times New Roman" w:hAnsi="Times New Roman" w:cs="Times New Roman" w:hint="eastAsia"/>
                <w:color w:val="000000"/>
                <w:sz w:val="22"/>
              </w:rPr>
              <w:t>*</w:t>
            </w:r>
            <w:r w:rsidRPr="0087190C">
              <w:rPr>
                <w:rFonts w:ascii="Times New Roman" w:hAnsi="Times New Roman" w:cs="Times New Roman"/>
                <w:color w:val="000000"/>
                <w:sz w:val="22"/>
              </w:rPr>
              <w:t>. Robust AMP-PVC composite adsorbent with outstanding performance and integrity: a promising solution for selective cesium extraction from salt lake brines[J]. Separation and Puriϧcation</w:t>
            </w:r>
            <w:r w:rsidR="00FF0852">
              <w:rPr>
                <w:rFonts w:ascii="Times New Roman" w:hAnsi="Times New Roman" w:cs="Times New Roman"/>
                <w:color w:val="000000"/>
                <w:sz w:val="22"/>
              </w:rPr>
              <w:t xml:space="preserve"> Technology 377 (2025) 134394. </w:t>
            </w:r>
          </w:p>
          <w:p w14:paraId="7191051B" w14:textId="77777777" w:rsidR="00FF0852" w:rsidRDefault="0087190C" w:rsidP="0087190C">
            <w:pPr>
              <w:rPr>
                <w:rFonts w:ascii="Times New Roman" w:hAnsi="Times New Roman" w:cs="Times New Roman" w:hint="eastAsia"/>
                <w:color w:val="000000"/>
                <w:sz w:val="22"/>
              </w:rPr>
            </w:pPr>
            <w:r w:rsidRPr="0087190C">
              <w:rPr>
                <w:rFonts w:ascii="Times New Roman" w:hAnsi="Times New Roman" w:cs="Times New Roman" w:hint="eastAsia"/>
                <w:color w:val="000000"/>
                <w:sz w:val="22"/>
              </w:rPr>
              <w:t>10</w:t>
            </w:r>
            <w:r w:rsidRPr="0087190C">
              <w:rPr>
                <w:rFonts w:ascii="Times New Roman" w:hAnsi="Times New Roman" w:cs="Times New Roman"/>
                <w:color w:val="000000"/>
                <w:sz w:val="22"/>
              </w:rPr>
              <w:t xml:space="preserve">. Gan Li, Ting Wang, Yating Xue, </w:t>
            </w:r>
            <w:r w:rsidRPr="0087190C">
              <w:rPr>
                <w:rFonts w:ascii="Times New Roman" w:hAnsi="Times New Roman" w:cs="Times New Roman"/>
                <w:b/>
                <w:color w:val="000000"/>
                <w:sz w:val="22"/>
              </w:rPr>
              <w:t>Huifang Li</w:t>
            </w:r>
            <w:r w:rsidRPr="0087190C">
              <w:rPr>
                <w:rFonts w:ascii="Times New Roman" w:hAnsi="Times New Roman" w:cs="Times New Roman"/>
                <w:color w:val="000000"/>
                <w:sz w:val="22"/>
              </w:rPr>
              <w:t xml:space="preserve">*, Dahuan Liu*. Construction of low-vacancy hexagonal Prussian blue analogues for efffcient rubidium recovery[J]. Separation and Puriϧcation Technology 359 (2025) 130842. </w:t>
            </w:r>
          </w:p>
          <w:p w14:paraId="0841B93F" w14:textId="3A153F38" w:rsidR="0087190C" w:rsidRPr="00FF0852" w:rsidRDefault="0087190C" w:rsidP="0087190C">
            <w:pPr>
              <w:rPr>
                <w:rFonts w:ascii="Times New Roman" w:hAnsi="Times New Roman" w:cs="Times New Roman"/>
                <w:color w:val="000000"/>
                <w:sz w:val="22"/>
              </w:rPr>
            </w:pPr>
            <w:r w:rsidRPr="0087190C">
              <w:rPr>
                <w:rFonts w:ascii="Times New Roman" w:hAnsi="Times New Roman" w:cs="Times New Roman"/>
                <w:color w:val="000000"/>
                <w:sz w:val="22"/>
              </w:rPr>
              <w:t xml:space="preserve">11. </w:t>
            </w:r>
            <w:r w:rsidRPr="0087190C">
              <w:rPr>
                <w:rFonts w:ascii="Times New Roman" w:hAnsi="Times New Roman" w:cs="Times New Roman"/>
                <w:b/>
                <w:color w:val="000000"/>
                <w:sz w:val="22"/>
              </w:rPr>
              <w:t>Huifang Li</w:t>
            </w:r>
            <w:r w:rsidR="001104E6">
              <w:rPr>
                <w:rFonts w:ascii="Times New Roman" w:hAnsi="Times New Roman" w:cs="Times New Roman"/>
                <w:color w:val="000000"/>
                <w:sz w:val="22"/>
              </w:rPr>
              <w:t>, Shuo Wang, Wenbin Fan</w:t>
            </w:r>
            <w:r w:rsidRPr="0087190C">
              <w:rPr>
                <w:rFonts w:ascii="Times New Roman" w:hAnsi="Times New Roman" w:cs="Times New Roman"/>
                <w:color w:val="000000"/>
                <w:sz w:val="22"/>
              </w:rPr>
              <w:t xml:space="preserve">, Dahuan Liu. Developing a green lithium extraction process: insights into the TBP - P507 system and its industrial potential[J]. Journal of Solid State Chemistry 350 (2025) 125499.  </w:t>
            </w:r>
          </w:p>
        </w:tc>
      </w:tr>
    </w:tbl>
    <w:p w14:paraId="578D6368" w14:textId="77777777" w:rsidR="00AF7725" w:rsidRDefault="00AF7725"/>
    <w:sectPr w:rsidR="00AF77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42BE88" w14:textId="77777777" w:rsidR="00700D69" w:rsidRDefault="00700D69" w:rsidP="009D0328">
      <w:r>
        <w:separator/>
      </w:r>
    </w:p>
  </w:endnote>
  <w:endnote w:type="continuationSeparator" w:id="0">
    <w:p w14:paraId="3F53BC36" w14:textId="77777777" w:rsidR="00700D69" w:rsidRDefault="00700D69" w:rsidP="009D0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altName w:val="Arial Unicode MS"/>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F4F5BC" w14:textId="77777777" w:rsidR="00700D69" w:rsidRDefault="00700D69" w:rsidP="009D0328">
      <w:r>
        <w:separator/>
      </w:r>
    </w:p>
  </w:footnote>
  <w:footnote w:type="continuationSeparator" w:id="0">
    <w:p w14:paraId="0FD0D562" w14:textId="77777777" w:rsidR="00700D69" w:rsidRDefault="00700D69" w:rsidP="009D03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68A"/>
    <w:rsid w:val="001104E6"/>
    <w:rsid w:val="001B0F01"/>
    <w:rsid w:val="001F35A7"/>
    <w:rsid w:val="002225D6"/>
    <w:rsid w:val="0029539F"/>
    <w:rsid w:val="002A0C21"/>
    <w:rsid w:val="004746CE"/>
    <w:rsid w:val="005B3E30"/>
    <w:rsid w:val="00700D69"/>
    <w:rsid w:val="00717AE6"/>
    <w:rsid w:val="007A50CC"/>
    <w:rsid w:val="007B6ADB"/>
    <w:rsid w:val="00816522"/>
    <w:rsid w:val="0087190C"/>
    <w:rsid w:val="008D5E10"/>
    <w:rsid w:val="00925000"/>
    <w:rsid w:val="00983FEF"/>
    <w:rsid w:val="009D0328"/>
    <w:rsid w:val="00AF7725"/>
    <w:rsid w:val="00CB059A"/>
    <w:rsid w:val="00CB768A"/>
    <w:rsid w:val="00D554C6"/>
    <w:rsid w:val="00DA7F27"/>
    <w:rsid w:val="00DC202C"/>
    <w:rsid w:val="00E04D6C"/>
    <w:rsid w:val="00E24BDF"/>
    <w:rsid w:val="00F343AE"/>
    <w:rsid w:val="00FA1369"/>
    <w:rsid w:val="00FF08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B8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F77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9D03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9D0328"/>
    <w:rPr>
      <w:sz w:val="18"/>
      <w:szCs w:val="18"/>
    </w:rPr>
  </w:style>
  <w:style w:type="paragraph" w:styleId="a5">
    <w:name w:val="footer"/>
    <w:basedOn w:val="a"/>
    <w:link w:val="Char0"/>
    <w:uiPriority w:val="99"/>
    <w:unhideWhenUsed/>
    <w:rsid w:val="009D0328"/>
    <w:pPr>
      <w:tabs>
        <w:tab w:val="center" w:pos="4153"/>
        <w:tab w:val="right" w:pos="8306"/>
      </w:tabs>
      <w:snapToGrid w:val="0"/>
      <w:jc w:val="left"/>
    </w:pPr>
    <w:rPr>
      <w:sz w:val="18"/>
      <w:szCs w:val="18"/>
    </w:rPr>
  </w:style>
  <w:style w:type="character" w:customStyle="1" w:styleId="Char0">
    <w:name w:val="页脚 Char"/>
    <w:basedOn w:val="a0"/>
    <w:link w:val="a5"/>
    <w:uiPriority w:val="99"/>
    <w:rsid w:val="009D0328"/>
    <w:rPr>
      <w:sz w:val="18"/>
      <w:szCs w:val="18"/>
    </w:rPr>
  </w:style>
  <w:style w:type="paragraph" w:styleId="a6">
    <w:name w:val="Balloon Text"/>
    <w:basedOn w:val="a"/>
    <w:link w:val="Char1"/>
    <w:uiPriority w:val="99"/>
    <w:semiHidden/>
    <w:unhideWhenUsed/>
    <w:rsid w:val="00717AE6"/>
    <w:rPr>
      <w:sz w:val="18"/>
      <w:szCs w:val="18"/>
    </w:rPr>
  </w:style>
  <w:style w:type="character" w:customStyle="1" w:styleId="Char1">
    <w:name w:val="批注框文本 Char"/>
    <w:basedOn w:val="a0"/>
    <w:link w:val="a6"/>
    <w:uiPriority w:val="99"/>
    <w:semiHidden/>
    <w:rsid w:val="00717AE6"/>
    <w:rPr>
      <w:sz w:val="18"/>
      <w:szCs w:val="18"/>
    </w:rPr>
  </w:style>
  <w:style w:type="paragraph" w:styleId="a7">
    <w:name w:val="List Paragraph"/>
    <w:basedOn w:val="a"/>
    <w:uiPriority w:val="34"/>
    <w:qFormat/>
    <w:rsid w:val="0087190C"/>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F77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9D03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9D0328"/>
    <w:rPr>
      <w:sz w:val="18"/>
      <w:szCs w:val="18"/>
    </w:rPr>
  </w:style>
  <w:style w:type="paragraph" w:styleId="a5">
    <w:name w:val="footer"/>
    <w:basedOn w:val="a"/>
    <w:link w:val="Char0"/>
    <w:uiPriority w:val="99"/>
    <w:unhideWhenUsed/>
    <w:rsid w:val="009D0328"/>
    <w:pPr>
      <w:tabs>
        <w:tab w:val="center" w:pos="4153"/>
        <w:tab w:val="right" w:pos="8306"/>
      </w:tabs>
      <w:snapToGrid w:val="0"/>
      <w:jc w:val="left"/>
    </w:pPr>
    <w:rPr>
      <w:sz w:val="18"/>
      <w:szCs w:val="18"/>
    </w:rPr>
  </w:style>
  <w:style w:type="character" w:customStyle="1" w:styleId="Char0">
    <w:name w:val="页脚 Char"/>
    <w:basedOn w:val="a0"/>
    <w:link w:val="a5"/>
    <w:uiPriority w:val="99"/>
    <w:rsid w:val="009D0328"/>
    <w:rPr>
      <w:sz w:val="18"/>
      <w:szCs w:val="18"/>
    </w:rPr>
  </w:style>
  <w:style w:type="paragraph" w:styleId="a6">
    <w:name w:val="Balloon Text"/>
    <w:basedOn w:val="a"/>
    <w:link w:val="Char1"/>
    <w:uiPriority w:val="99"/>
    <w:semiHidden/>
    <w:unhideWhenUsed/>
    <w:rsid w:val="00717AE6"/>
    <w:rPr>
      <w:sz w:val="18"/>
      <w:szCs w:val="18"/>
    </w:rPr>
  </w:style>
  <w:style w:type="character" w:customStyle="1" w:styleId="Char1">
    <w:name w:val="批注框文本 Char"/>
    <w:basedOn w:val="a0"/>
    <w:link w:val="a6"/>
    <w:uiPriority w:val="99"/>
    <w:semiHidden/>
    <w:rsid w:val="00717AE6"/>
    <w:rPr>
      <w:sz w:val="18"/>
      <w:szCs w:val="18"/>
    </w:rPr>
  </w:style>
  <w:style w:type="paragraph" w:styleId="a7">
    <w:name w:val="List Paragraph"/>
    <w:basedOn w:val="a"/>
    <w:uiPriority w:val="34"/>
    <w:qFormat/>
    <w:rsid w:val="0087190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2F0A0-FDEA-4235-B875-8A5EC2465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Pages>
  <Words>531</Words>
  <Characters>3027</Characters>
  <Application>Microsoft Office Word</Application>
  <DocSecurity>0</DocSecurity>
  <Lines>25</Lines>
  <Paragraphs>7</Paragraphs>
  <ScaleCrop>false</ScaleCrop>
  <Company/>
  <LinksUpToDate>false</LinksUpToDate>
  <CharactersWithSpaces>3551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 Ying</dc:creator>
  <cp:keywords/>
  <dc:description/>
  <cp:lastModifiedBy>Administrator</cp:lastModifiedBy>
  <cp:revision>22</cp:revision>
  <dcterms:created xsi:type="dcterms:W3CDTF">2023-03-31T07:33:00Z</dcterms:created>
  <dcterms:modified xsi:type="dcterms:W3CDTF">2026-09-16T08:37:00Z</dcterms:modified>
</cp:coreProperties>
</file>